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7E3B8B0B"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D03174">
        <w:rPr>
          <w:rFonts w:ascii="Arial" w:hAnsi="Arial" w:cs="Arial"/>
          <w:color w:val="auto"/>
          <w:sz w:val="28"/>
          <w:szCs w:val="28"/>
        </w:rPr>
        <w:t>June 11</w:t>
      </w:r>
      <w:r w:rsidR="00420479">
        <w:rPr>
          <w:rFonts w:ascii="Arial" w:hAnsi="Arial" w:cs="Arial"/>
          <w:color w:val="auto"/>
          <w:sz w:val="28"/>
          <w:szCs w:val="28"/>
        </w:rPr>
        <w:t>, 202</w:t>
      </w:r>
      <w:r w:rsidR="00A91B3C">
        <w:rPr>
          <w:rFonts w:ascii="Arial" w:hAnsi="Arial" w:cs="Arial"/>
          <w:color w:val="auto"/>
          <w:sz w:val="28"/>
          <w:szCs w:val="28"/>
        </w:rPr>
        <w:t>4</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658A1A20" w14:textId="77777777" w:rsidR="00420479" w:rsidRPr="008B7E82" w:rsidRDefault="00420479" w:rsidP="00420479">
      <w:pPr>
        <w:pStyle w:val="ListParagraph"/>
        <w:rPr>
          <w:rFonts w:ascii="Arial" w:hAnsi="Arial" w:cs="Arial"/>
          <w:sz w:val="28"/>
          <w:szCs w:val="28"/>
        </w:rPr>
      </w:pPr>
    </w:p>
    <w:p w14:paraId="7E192A6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5F6965BA" w14:textId="77777777" w:rsidR="00A91B3C" w:rsidRPr="00A91B3C" w:rsidRDefault="00A91B3C" w:rsidP="00A91B3C">
      <w:pPr>
        <w:pStyle w:val="ListParagraph"/>
        <w:rPr>
          <w:rFonts w:ascii="Arial" w:hAnsi="Arial" w:cs="Arial"/>
          <w:sz w:val="28"/>
          <w:szCs w:val="28"/>
        </w:rPr>
      </w:pPr>
    </w:p>
    <w:p w14:paraId="1482CC19" w14:textId="714592A1" w:rsidR="003A07A7" w:rsidRDefault="00A91B3C" w:rsidP="008974E3">
      <w:pPr>
        <w:pStyle w:val="ListParagraph"/>
        <w:numPr>
          <w:ilvl w:val="0"/>
          <w:numId w:val="1"/>
        </w:numPr>
        <w:spacing w:after="0" w:line="240" w:lineRule="auto"/>
        <w:rPr>
          <w:rFonts w:ascii="Arial" w:hAnsi="Arial" w:cs="Arial"/>
          <w:sz w:val="28"/>
          <w:szCs w:val="28"/>
        </w:rPr>
      </w:pPr>
      <w:r w:rsidRPr="006A033F">
        <w:rPr>
          <w:rFonts w:ascii="Arial" w:hAnsi="Arial" w:cs="Arial"/>
          <w:sz w:val="28"/>
          <w:szCs w:val="28"/>
        </w:rPr>
        <w:t>Election of Chair – Action Item</w:t>
      </w:r>
    </w:p>
    <w:p w14:paraId="312D23BF" w14:textId="77777777" w:rsidR="006A033F" w:rsidRPr="006A033F" w:rsidRDefault="006A033F" w:rsidP="006A033F">
      <w:pPr>
        <w:spacing w:after="0" w:line="240" w:lineRule="auto"/>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75E12F1" w14:textId="260459E4" w:rsidR="00C97633" w:rsidRDefault="00D03174" w:rsidP="005A55A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March 12</w:t>
      </w:r>
      <w:r w:rsidR="00C97633">
        <w:rPr>
          <w:rFonts w:ascii="Arial" w:hAnsi="Arial" w:cs="Arial"/>
          <w:sz w:val="28"/>
          <w:szCs w:val="28"/>
        </w:rPr>
        <w:t xml:space="preserve">, </w:t>
      </w:r>
      <w:proofErr w:type="gramStart"/>
      <w:r w:rsidR="00C97633">
        <w:rPr>
          <w:rFonts w:ascii="Arial" w:hAnsi="Arial" w:cs="Arial"/>
          <w:sz w:val="28"/>
          <w:szCs w:val="28"/>
        </w:rPr>
        <w:t>202</w:t>
      </w:r>
      <w:r>
        <w:rPr>
          <w:rFonts w:ascii="Arial" w:hAnsi="Arial" w:cs="Arial"/>
          <w:sz w:val="28"/>
          <w:szCs w:val="28"/>
        </w:rPr>
        <w:t>4</w:t>
      </w:r>
      <w:proofErr w:type="gramEnd"/>
      <w:r w:rsidR="00C97633">
        <w:rPr>
          <w:rFonts w:ascii="Arial" w:hAnsi="Arial" w:cs="Arial"/>
          <w:sz w:val="28"/>
          <w:szCs w:val="28"/>
        </w:rPr>
        <w:t xml:space="preserve"> Minutes</w:t>
      </w:r>
    </w:p>
    <w:p w14:paraId="11A53119" w14:textId="77777777" w:rsidR="001B27F5" w:rsidRPr="001B27F5" w:rsidRDefault="001B27F5" w:rsidP="001B27F5">
      <w:pPr>
        <w:spacing w:after="0" w:line="240" w:lineRule="auto"/>
        <w:ind w:left="720"/>
        <w:rPr>
          <w:rFonts w:ascii="Arial" w:hAnsi="Arial" w:cs="Arial"/>
          <w:sz w:val="28"/>
          <w:szCs w:val="28"/>
        </w:rPr>
      </w:pPr>
    </w:p>
    <w:p w14:paraId="4932AFF4" w14:textId="77777777" w:rsidR="00CC0E45" w:rsidRPr="000F314D" w:rsidRDefault="00CC0E45" w:rsidP="00CC0E4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Agency Director Report – Emily Wharton</w:t>
      </w:r>
    </w:p>
    <w:p w14:paraId="0AB7D352" w14:textId="77777777" w:rsidR="00CC0E45" w:rsidRPr="00CC0E45" w:rsidRDefault="00CC0E45" w:rsidP="00CC0E45">
      <w:pPr>
        <w:spacing w:after="0" w:line="240" w:lineRule="auto"/>
        <w:ind w:left="360"/>
        <w:rPr>
          <w:rFonts w:ascii="Arial" w:hAnsi="Arial" w:cs="Arial"/>
          <w:sz w:val="28"/>
          <w:szCs w:val="28"/>
        </w:rPr>
      </w:pPr>
    </w:p>
    <w:p w14:paraId="1925D944" w14:textId="6E9D7D6F" w:rsidR="00C76AF5" w:rsidRPr="00C76AF5" w:rsidRDefault="00C76AF5" w:rsidP="00C76AF5">
      <w:pPr>
        <w:pStyle w:val="ListParagraph"/>
        <w:numPr>
          <w:ilvl w:val="0"/>
          <w:numId w:val="1"/>
        </w:numPr>
        <w:spacing w:after="0" w:line="240" w:lineRule="auto"/>
        <w:rPr>
          <w:rFonts w:ascii="Arial" w:hAnsi="Arial" w:cs="Arial"/>
          <w:sz w:val="28"/>
          <w:szCs w:val="28"/>
        </w:rPr>
      </w:pPr>
      <w:r>
        <w:rPr>
          <w:rFonts w:ascii="Arial" w:hAnsi="Arial" w:cs="Arial"/>
          <w:sz w:val="28"/>
          <w:szCs w:val="28"/>
        </w:rPr>
        <w:t>Policies – Action Item</w:t>
      </w:r>
    </w:p>
    <w:p w14:paraId="67C5361B" w14:textId="5E0EAEE0" w:rsidR="00C76AF5" w:rsidRDefault="00D03174" w:rsidP="00C76AF5">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Technology Purchasing</w:t>
      </w:r>
    </w:p>
    <w:p w14:paraId="70DC51D4" w14:textId="77777777" w:rsidR="00D03174" w:rsidRPr="00D03174" w:rsidRDefault="00D03174" w:rsidP="00D03174">
      <w:pPr>
        <w:spacing w:after="0" w:line="240" w:lineRule="auto"/>
        <w:ind w:left="720"/>
        <w:rPr>
          <w:rFonts w:ascii="Arial" w:hAnsi="Arial" w:cs="Arial"/>
          <w:sz w:val="28"/>
          <w:szCs w:val="28"/>
        </w:rPr>
      </w:pPr>
    </w:p>
    <w:p w14:paraId="76CAD307" w14:textId="0DD600C6" w:rsidR="00D03174" w:rsidRDefault="00D03174" w:rsidP="00D03174">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Gift &amp; Bequest </w:t>
      </w:r>
      <w:r w:rsidR="00EE2C27">
        <w:rPr>
          <w:rFonts w:ascii="Arial" w:hAnsi="Arial" w:cs="Arial"/>
          <w:sz w:val="28"/>
          <w:szCs w:val="28"/>
        </w:rPr>
        <w:t xml:space="preserve">Policy Amended </w:t>
      </w:r>
      <w:r>
        <w:rPr>
          <w:rFonts w:ascii="Arial" w:hAnsi="Arial" w:cs="Arial"/>
          <w:sz w:val="28"/>
          <w:szCs w:val="28"/>
        </w:rPr>
        <w:t>– Action Item</w:t>
      </w:r>
    </w:p>
    <w:p w14:paraId="4D65B88B" w14:textId="77777777" w:rsidR="006A033F" w:rsidRDefault="006A033F" w:rsidP="006A033F">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IDB is requesting </w:t>
      </w:r>
      <w:r w:rsidRPr="00EE2C27">
        <w:rPr>
          <w:rFonts w:ascii="Arial" w:hAnsi="Arial" w:cs="Arial"/>
          <w:sz w:val="28"/>
          <w:szCs w:val="28"/>
        </w:rPr>
        <w:t xml:space="preserve">permission </w:t>
      </w:r>
      <w:r w:rsidRPr="00EE2C27">
        <w:rPr>
          <w:rFonts w:ascii="Arial" w:hAnsi="Arial" w:cs="Arial"/>
          <w:color w:val="262828"/>
          <w:sz w:val="28"/>
          <w:szCs w:val="28"/>
        </w:rPr>
        <w:t>to support the</w:t>
      </w:r>
      <w:r>
        <w:rPr>
          <w:rFonts w:ascii="Arial" w:hAnsi="Arial" w:cs="Arial"/>
          <w:color w:val="262828"/>
          <w:sz w:val="28"/>
          <w:szCs w:val="28"/>
        </w:rPr>
        <w:t xml:space="preserve"> IDB </w:t>
      </w:r>
      <w:r w:rsidRPr="00EE2C27">
        <w:rPr>
          <w:rFonts w:ascii="Arial" w:hAnsi="Arial" w:cs="Arial"/>
          <w:sz w:val="28"/>
          <w:szCs w:val="28"/>
        </w:rPr>
        <w:t>Centennial Celebration for SFY25 not to exceed $50,000.</w:t>
      </w:r>
    </w:p>
    <w:p w14:paraId="69E2E749" w14:textId="52657DF1" w:rsidR="00D03174" w:rsidRDefault="00D03174" w:rsidP="00D03174">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NFB</w:t>
      </w:r>
      <w:r w:rsidR="00B10C39">
        <w:rPr>
          <w:rFonts w:ascii="Arial" w:hAnsi="Arial" w:cs="Arial"/>
          <w:sz w:val="28"/>
          <w:szCs w:val="28"/>
        </w:rPr>
        <w:t>I</w:t>
      </w:r>
      <w:r w:rsidR="00EE2C27">
        <w:rPr>
          <w:rFonts w:ascii="Arial" w:hAnsi="Arial" w:cs="Arial"/>
          <w:sz w:val="28"/>
          <w:szCs w:val="28"/>
        </w:rPr>
        <w:t xml:space="preserve"> is requesting </w:t>
      </w:r>
      <w:r w:rsidR="00B10C39">
        <w:rPr>
          <w:rFonts w:ascii="Arial" w:hAnsi="Arial" w:cs="Arial"/>
          <w:sz w:val="28"/>
          <w:szCs w:val="28"/>
        </w:rPr>
        <w:t xml:space="preserve">$2,500 </w:t>
      </w:r>
      <w:r w:rsidR="00EE2C27" w:rsidRPr="00EE2C27">
        <w:rPr>
          <w:rFonts w:ascii="Arial" w:hAnsi="Arial" w:cs="Arial"/>
          <w:color w:val="262828"/>
          <w:sz w:val="28"/>
          <w:szCs w:val="28"/>
        </w:rPr>
        <w:t>to support the</w:t>
      </w:r>
      <w:r w:rsidR="00B10C39">
        <w:rPr>
          <w:rFonts w:ascii="Arial" w:hAnsi="Arial" w:cs="Arial"/>
          <w:color w:val="262828"/>
          <w:sz w:val="28"/>
          <w:szCs w:val="28"/>
        </w:rPr>
        <w:t xml:space="preserve"> 2024 National Federation of the Blind of Iowa Braille Camp</w:t>
      </w:r>
      <w:r w:rsidR="006A033F">
        <w:rPr>
          <w:rFonts w:ascii="Arial" w:hAnsi="Arial" w:cs="Arial"/>
          <w:color w:val="262828"/>
          <w:sz w:val="28"/>
          <w:szCs w:val="28"/>
        </w:rPr>
        <w:t>.</w:t>
      </w:r>
    </w:p>
    <w:p w14:paraId="138CB122" w14:textId="77777777" w:rsidR="00B10F2D" w:rsidRDefault="00B10F2D" w:rsidP="00A91B3C">
      <w:pPr>
        <w:tabs>
          <w:tab w:val="left" w:pos="720"/>
        </w:tabs>
        <w:autoSpaceDE w:val="0"/>
        <w:autoSpaceDN w:val="0"/>
        <w:adjustRightInd w:val="0"/>
        <w:spacing w:after="0" w:line="240" w:lineRule="auto"/>
        <w:rPr>
          <w:rFonts w:ascii="Arial" w:hAnsi="Arial" w:cs="Arial"/>
          <w:sz w:val="28"/>
          <w:szCs w:val="28"/>
        </w:rPr>
      </w:pPr>
    </w:p>
    <w:p w14:paraId="3211295F" w14:textId="17C59FB5" w:rsidR="00420479" w:rsidRPr="00696CC7" w:rsidRDefault="00420479" w:rsidP="00420479">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22814A67"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 xml:space="preserve">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w:t>
      </w:r>
    </w:p>
    <w:p w14:paraId="6697E8D2"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6CCBB6C0"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2A1BDE71" w14:textId="77777777" w:rsidR="00420479" w:rsidRDefault="00420479" w:rsidP="00420479">
      <w:pPr>
        <w:tabs>
          <w:tab w:val="left" w:pos="720"/>
        </w:tabs>
        <w:autoSpaceDE w:val="0"/>
        <w:autoSpaceDN w:val="0"/>
        <w:adjustRightInd w:val="0"/>
        <w:spacing w:after="0" w:line="240" w:lineRule="auto"/>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lastRenderedPageBreak/>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5A16EBD5" w14:textId="5F4D0750" w:rsidR="00420479" w:rsidRDefault="00420479" w:rsidP="00420479">
      <w:pPr>
        <w:pStyle w:val="BodyText"/>
        <w:rPr>
          <w:b w:val="0"/>
          <w:sz w:val="28"/>
          <w:szCs w:val="28"/>
        </w:rPr>
      </w:pPr>
      <w:r w:rsidRPr="00130A4B">
        <w:rPr>
          <w:b w:val="0"/>
          <w:sz w:val="28"/>
          <w:szCs w:val="28"/>
        </w:rPr>
        <w:t xml:space="preserve">Meetings held by the Iowa Commission for the Blind are accessible to all.  If you need </w:t>
      </w:r>
      <w:proofErr w:type="gramStart"/>
      <w:r w:rsidRPr="00130A4B">
        <w:rPr>
          <w:b w:val="0"/>
          <w:sz w:val="28"/>
          <w:szCs w:val="28"/>
        </w:rPr>
        <w:t>accommodations</w:t>
      </w:r>
      <w:proofErr w:type="gramEnd"/>
      <w:r w:rsidRPr="00130A4B">
        <w:rPr>
          <w:b w:val="0"/>
          <w:sz w:val="28"/>
          <w:szCs w:val="28"/>
        </w:rPr>
        <w:t xml:space="preserve"> or require special services, please call Janice Eggers at 515-</w:t>
      </w:r>
      <w:r w:rsidR="00330FBE">
        <w:rPr>
          <w:b w:val="0"/>
          <w:sz w:val="28"/>
          <w:szCs w:val="28"/>
        </w:rPr>
        <w:t>380-1944</w:t>
      </w:r>
      <w:r w:rsidRPr="00130A4B">
        <w:rPr>
          <w:b w:val="0"/>
          <w:sz w:val="28"/>
          <w:szCs w:val="28"/>
        </w:rPr>
        <w:t xml:space="preserve"> prior to the meeting.</w:t>
      </w:r>
    </w:p>
    <w:p w14:paraId="291E7263" w14:textId="10171024" w:rsidR="007F2AB8" w:rsidRDefault="007F2AB8" w:rsidP="00420479">
      <w:pPr>
        <w:pStyle w:val="BodyText"/>
        <w:rPr>
          <w:b w:val="0"/>
          <w:sz w:val="28"/>
          <w:szCs w:val="28"/>
        </w:rPr>
      </w:pP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16042"/>
    <w:rsid w:val="00130A4B"/>
    <w:rsid w:val="00196190"/>
    <w:rsid w:val="001A5F16"/>
    <w:rsid w:val="001B27F5"/>
    <w:rsid w:val="00213D84"/>
    <w:rsid w:val="00232767"/>
    <w:rsid w:val="002363EE"/>
    <w:rsid w:val="00257C83"/>
    <w:rsid w:val="002B6B54"/>
    <w:rsid w:val="002D0727"/>
    <w:rsid w:val="00304E2B"/>
    <w:rsid w:val="00330FBE"/>
    <w:rsid w:val="003666F5"/>
    <w:rsid w:val="003A07A7"/>
    <w:rsid w:val="003A4120"/>
    <w:rsid w:val="003A6059"/>
    <w:rsid w:val="003B09AA"/>
    <w:rsid w:val="003C45CC"/>
    <w:rsid w:val="003C5575"/>
    <w:rsid w:val="003D7369"/>
    <w:rsid w:val="00420479"/>
    <w:rsid w:val="00437A02"/>
    <w:rsid w:val="00481A6C"/>
    <w:rsid w:val="004E106E"/>
    <w:rsid w:val="0056389F"/>
    <w:rsid w:val="00573B1F"/>
    <w:rsid w:val="00580AD6"/>
    <w:rsid w:val="005C4B54"/>
    <w:rsid w:val="006063C1"/>
    <w:rsid w:val="00637165"/>
    <w:rsid w:val="006602E8"/>
    <w:rsid w:val="006846A0"/>
    <w:rsid w:val="00696CC7"/>
    <w:rsid w:val="006A033F"/>
    <w:rsid w:val="00713A79"/>
    <w:rsid w:val="00747FAD"/>
    <w:rsid w:val="00751105"/>
    <w:rsid w:val="007A645A"/>
    <w:rsid w:val="007A6792"/>
    <w:rsid w:val="007B0D9A"/>
    <w:rsid w:val="007B285A"/>
    <w:rsid w:val="007F2AB8"/>
    <w:rsid w:val="0081768B"/>
    <w:rsid w:val="00861E7A"/>
    <w:rsid w:val="008770D1"/>
    <w:rsid w:val="008B766A"/>
    <w:rsid w:val="008B7E82"/>
    <w:rsid w:val="008C03C5"/>
    <w:rsid w:val="00933197"/>
    <w:rsid w:val="009A507D"/>
    <w:rsid w:val="009B3866"/>
    <w:rsid w:val="009B4B00"/>
    <w:rsid w:val="009E1590"/>
    <w:rsid w:val="00A0302D"/>
    <w:rsid w:val="00A27B5E"/>
    <w:rsid w:val="00A30EB4"/>
    <w:rsid w:val="00A91B3C"/>
    <w:rsid w:val="00AC5982"/>
    <w:rsid w:val="00AF5EB6"/>
    <w:rsid w:val="00AF7DC1"/>
    <w:rsid w:val="00B10C39"/>
    <w:rsid w:val="00B10F2D"/>
    <w:rsid w:val="00B3254C"/>
    <w:rsid w:val="00B95F2B"/>
    <w:rsid w:val="00BA30EF"/>
    <w:rsid w:val="00BB15CB"/>
    <w:rsid w:val="00BC249C"/>
    <w:rsid w:val="00BE77A1"/>
    <w:rsid w:val="00C23AE1"/>
    <w:rsid w:val="00C3167E"/>
    <w:rsid w:val="00C33603"/>
    <w:rsid w:val="00C34A55"/>
    <w:rsid w:val="00C56FB8"/>
    <w:rsid w:val="00C76AF5"/>
    <w:rsid w:val="00C92F60"/>
    <w:rsid w:val="00C97625"/>
    <w:rsid w:val="00C97633"/>
    <w:rsid w:val="00CA67FA"/>
    <w:rsid w:val="00CC0E45"/>
    <w:rsid w:val="00D03174"/>
    <w:rsid w:val="00D45CBE"/>
    <w:rsid w:val="00D77066"/>
    <w:rsid w:val="00D93E1C"/>
    <w:rsid w:val="00DB79B6"/>
    <w:rsid w:val="00E07695"/>
    <w:rsid w:val="00E56701"/>
    <w:rsid w:val="00E60C97"/>
    <w:rsid w:val="00E61E25"/>
    <w:rsid w:val="00E6261F"/>
    <w:rsid w:val="00EC3031"/>
    <w:rsid w:val="00ED5AE5"/>
    <w:rsid w:val="00EE2C27"/>
    <w:rsid w:val="00EF292B"/>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2019-06-05T15:39:00Z</cp:lastPrinted>
  <dcterms:created xsi:type="dcterms:W3CDTF">2024-06-03T19:23:00Z</dcterms:created>
  <dcterms:modified xsi:type="dcterms:W3CDTF">2024-06-05T18:49:00Z</dcterms:modified>
</cp:coreProperties>
</file>