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FDA20" w14:textId="3B75D0FD" w:rsidR="004F1D2D" w:rsidRPr="00D811E2" w:rsidRDefault="000575F9" w:rsidP="006F64AF">
      <w:pPr>
        <w:pStyle w:val="Heading1"/>
        <w:rPr>
          <w:rFonts w:ascii="Arial" w:hAnsi="Arial" w:cs="Arial"/>
          <w:sz w:val="24"/>
          <w:szCs w:val="24"/>
        </w:rPr>
      </w:pPr>
      <w:r w:rsidRPr="00D811E2">
        <w:rPr>
          <w:rFonts w:ascii="Arial" w:hAnsi="Arial" w:cs="Arial"/>
          <w:sz w:val="24"/>
          <w:szCs w:val="24"/>
        </w:rPr>
        <w:t>Iowa Department for the Blind</w:t>
      </w:r>
    </w:p>
    <w:p w14:paraId="3F833D4C" w14:textId="18F6FE5D" w:rsidR="007A753B" w:rsidRPr="00D811E2" w:rsidRDefault="007A753B" w:rsidP="006F64AF">
      <w:pPr>
        <w:pStyle w:val="Heading1"/>
        <w:rPr>
          <w:rFonts w:ascii="Arial" w:hAnsi="Arial" w:cs="Arial"/>
          <w:sz w:val="24"/>
          <w:szCs w:val="24"/>
        </w:rPr>
      </w:pPr>
      <w:r w:rsidRPr="00D811E2">
        <w:rPr>
          <w:rFonts w:ascii="Arial" w:hAnsi="Arial" w:cs="Arial"/>
          <w:sz w:val="24"/>
          <w:szCs w:val="24"/>
        </w:rPr>
        <w:t xml:space="preserve">Iowa </w:t>
      </w:r>
      <w:r w:rsidR="000575F9" w:rsidRPr="00D811E2">
        <w:rPr>
          <w:rFonts w:ascii="Arial" w:hAnsi="Arial" w:cs="Arial"/>
          <w:sz w:val="24"/>
          <w:szCs w:val="24"/>
        </w:rPr>
        <w:t>Library</w:t>
      </w:r>
      <w:r w:rsidRPr="00D811E2">
        <w:rPr>
          <w:rFonts w:ascii="Arial" w:hAnsi="Arial" w:cs="Arial"/>
          <w:sz w:val="24"/>
          <w:szCs w:val="24"/>
        </w:rPr>
        <w:t xml:space="preserve"> for the Blind and </w:t>
      </w:r>
      <w:r w:rsidR="00B26374">
        <w:rPr>
          <w:rFonts w:ascii="Arial" w:hAnsi="Arial" w:cs="Arial"/>
          <w:sz w:val="24"/>
          <w:szCs w:val="24"/>
        </w:rPr>
        <w:t>Print Disabled</w:t>
      </w:r>
      <w:r w:rsidR="000575F9" w:rsidRPr="00D811E2">
        <w:rPr>
          <w:rFonts w:ascii="Arial" w:hAnsi="Arial" w:cs="Arial"/>
          <w:sz w:val="24"/>
          <w:szCs w:val="24"/>
        </w:rPr>
        <w:t xml:space="preserve"> </w:t>
      </w:r>
    </w:p>
    <w:p w14:paraId="42C57819" w14:textId="4984FE8F" w:rsidR="000575F9" w:rsidRPr="00D811E2" w:rsidRDefault="00685E29" w:rsidP="006F64AF">
      <w:pPr>
        <w:pStyle w:val="Heading1"/>
        <w:rPr>
          <w:rFonts w:ascii="Arial" w:hAnsi="Arial" w:cs="Arial"/>
          <w:sz w:val="24"/>
          <w:szCs w:val="24"/>
        </w:rPr>
      </w:pPr>
      <w:r w:rsidRPr="00D811E2">
        <w:rPr>
          <w:rFonts w:ascii="Arial" w:hAnsi="Arial" w:cs="Arial"/>
          <w:sz w:val="24"/>
          <w:szCs w:val="24"/>
        </w:rPr>
        <w:t xml:space="preserve">Report and </w:t>
      </w:r>
      <w:r w:rsidR="000575F9" w:rsidRPr="00D811E2">
        <w:rPr>
          <w:rFonts w:ascii="Arial" w:hAnsi="Arial" w:cs="Arial"/>
          <w:sz w:val="24"/>
          <w:szCs w:val="24"/>
        </w:rPr>
        <w:t>Statistics</w:t>
      </w:r>
      <w:r w:rsidR="000D4554">
        <w:rPr>
          <w:rFonts w:ascii="Arial" w:hAnsi="Arial" w:cs="Arial"/>
          <w:sz w:val="24"/>
          <w:szCs w:val="24"/>
        </w:rPr>
        <w:t xml:space="preserve"> </w:t>
      </w:r>
      <w:r w:rsidR="00525396">
        <w:rPr>
          <w:rFonts w:ascii="Arial" w:hAnsi="Arial" w:cs="Arial"/>
          <w:sz w:val="24"/>
          <w:szCs w:val="24"/>
        </w:rPr>
        <w:t>June</w:t>
      </w:r>
      <w:r w:rsidR="007E680C">
        <w:rPr>
          <w:rFonts w:ascii="Arial" w:hAnsi="Arial" w:cs="Arial"/>
          <w:sz w:val="24"/>
          <w:szCs w:val="24"/>
        </w:rPr>
        <w:t xml:space="preserve"> 202</w:t>
      </w:r>
      <w:r w:rsidR="00C356F6">
        <w:rPr>
          <w:rFonts w:ascii="Arial" w:hAnsi="Arial" w:cs="Arial"/>
          <w:sz w:val="24"/>
          <w:szCs w:val="24"/>
        </w:rPr>
        <w:t>4</w:t>
      </w:r>
    </w:p>
    <w:p w14:paraId="08DE3093" w14:textId="4EFA2449" w:rsidR="00685E29" w:rsidRPr="00D811E2" w:rsidRDefault="00685E29" w:rsidP="000575F9">
      <w:pPr>
        <w:spacing w:after="0"/>
        <w:jc w:val="center"/>
        <w:rPr>
          <w:rFonts w:ascii="Arial" w:hAnsi="Arial" w:cs="Arial"/>
          <w:sz w:val="24"/>
          <w:szCs w:val="24"/>
        </w:rPr>
      </w:pPr>
    </w:p>
    <w:p w14:paraId="3F3077AD" w14:textId="49D30547" w:rsidR="006F64AF" w:rsidRPr="00E45F81" w:rsidRDefault="00906E53" w:rsidP="004F1D2D">
      <w:pPr>
        <w:pStyle w:val="Heading1"/>
        <w:rPr>
          <w:rFonts w:ascii="Arial" w:hAnsi="Arial" w:cs="Arial"/>
          <w:b/>
          <w:sz w:val="24"/>
          <w:szCs w:val="24"/>
        </w:rPr>
      </w:pPr>
      <w:r w:rsidRPr="00A631A9">
        <w:rPr>
          <w:rFonts w:ascii="Arial" w:hAnsi="Arial" w:cs="Arial"/>
          <w:b/>
          <w:sz w:val="24"/>
          <w:szCs w:val="24"/>
        </w:rPr>
        <w:t>Library Updates</w:t>
      </w:r>
    </w:p>
    <w:p w14:paraId="2568CC3F" w14:textId="19BC767F" w:rsidR="00F93C72" w:rsidRDefault="00137F6F" w:rsidP="00F04FCD">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6F003D7C" w14:textId="45E4F10E" w:rsidR="00D04781" w:rsidRPr="006575E8" w:rsidRDefault="00D04781" w:rsidP="006575E8">
      <w:pPr>
        <w:rPr>
          <w:rFonts w:ascii="Arial" w:eastAsia="Times New Roman" w:hAnsi="Arial" w:cs="Arial"/>
          <w:sz w:val="24"/>
          <w:szCs w:val="24"/>
        </w:rPr>
      </w:pPr>
      <w:r w:rsidRPr="006575E8">
        <w:rPr>
          <w:rFonts w:ascii="Arial" w:hAnsi="Arial" w:cs="Arial"/>
          <w:sz w:val="24"/>
          <w:szCs w:val="24"/>
          <w:lang w:val="en"/>
        </w:rPr>
        <w:t xml:space="preserve">The Elizabeth Perowsky Volunteer Workshop and Luncheon was held on Friday, April 19th at the Iowa Department for the Blind.  We were excited to recognize all the wonderful volunteers and the hard work they have done over the past year. The volunteer narrators gave </w:t>
      </w:r>
      <w:r w:rsidRPr="006575E8">
        <w:rPr>
          <w:rFonts w:ascii="Arial" w:eastAsia="Times New Roman" w:hAnsi="Arial" w:cs="Arial"/>
          <w:sz w:val="24"/>
          <w:szCs w:val="24"/>
        </w:rPr>
        <w:t>685 hours</w:t>
      </w:r>
      <w:r w:rsidR="00F97591" w:rsidRPr="006575E8">
        <w:rPr>
          <w:rFonts w:ascii="Arial" w:eastAsia="Times New Roman" w:hAnsi="Arial" w:cs="Arial"/>
          <w:sz w:val="24"/>
          <w:szCs w:val="24"/>
        </w:rPr>
        <w:t xml:space="preserve">, </w:t>
      </w:r>
      <w:r w:rsidRPr="006575E8">
        <w:rPr>
          <w:rFonts w:ascii="Arial" w:eastAsia="Times New Roman" w:hAnsi="Arial" w:cs="Arial"/>
          <w:sz w:val="24"/>
          <w:szCs w:val="24"/>
        </w:rPr>
        <w:t>recorded 105 Books</w:t>
      </w:r>
      <w:r w:rsidR="00F97591" w:rsidRPr="006575E8">
        <w:rPr>
          <w:rFonts w:ascii="Arial" w:eastAsia="Times New Roman" w:hAnsi="Arial" w:cs="Arial"/>
          <w:sz w:val="24"/>
          <w:szCs w:val="24"/>
        </w:rPr>
        <w:t xml:space="preserve"> and </w:t>
      </w:r>
      <w:r w:rsidRPr="006575E8">
        <w:rPr>
          <w:rFonts w:ascii="Arial" w:eastAsia="Times New Roman" w:hAnsi="Arial" w:cs="Arial"/>
          <w:sz w:val="24"/>
          <w:szCs w:val="24"/>
        </w:rPr>
        <w:t>added 400 hours of audio to our collection</w:t>
      </w:r>
      <w:r w:rsidR="00F97591" w:rsidRPr="006575E8">
        <w:rPr>
          <w:rFonts w:ascii="Arial" w:eastAsia="Times New Roman" w:hAnsi="Arial" w:cs="Arial"/>
          <w:sz w:val="24"/>
          <w:szCs w:val="24"/>
        </w:rPr>
        <w:t>. Our volunteers who assist in prepping, cleaning and repairing audio players for check out by patrons worked on over 600 players. Don Wirth receiv</w:t>
      </w:r>
      <w:r w:rsidR="006575E8">
        <w:rPr>
          <w:rFonts w:ascii="Arial" w:eastAsia="Times New Roman" w:hAnsi="Arial" w:cs="Arial"/>
          <w:sz w:val="24"/>
          <w:szCs w:val="24"/>
        </w:rPr>
        <w:t>ed</w:t>
      </w:r>
      <w:r w:rsidR="00F97591" w:rsidRPr="006575E8">
        <w:rPr>
          <w:rFonts w:ascii="Arial" w:eastAsia="Times New Roman" w:hAnsi="Arial" w:cs="Arial"/>
          <w:sz w:val="24"/>
          <w:szCs w:val="24"/>
        </w:rPr>
        <w:t xml:space="preserve"> the Florence Grannis Library Service award. The Elizabeth Perowsky Memorial Volunteer Award was awarded to Sue Ketelsen. Sue took the lead on transcribing graphic novels and pictures books using audio description. Her first projects contained over 250 pages and over 1,000 images to describe. She has continued to narrate numerous graphic novels along with magazines. Congratulations and a huge thank you to </w:t>
      </w:r>
      <w:proofErr w:type="gramStart"/>
      <w:r w:rsidR="00F97591" w:rsidRPr="006575E8">
        <w:rPr>
          <w:rFonts w:ascii="Arial" w:eastAsia="Times New Roman" w:hAnsi="Arial" w:cs="Arial"/>
          <w:sz w:val="24"/>
          <w:szCs w:val="24"/>
        </w:rPr>
        <w:t>all of</w:t>
      </w:r>
      <w:proofErr w:type="gramEnd"/>
      <w:r w:rsidR="00F97591" w:rsidRPr="006575E8">
        <w:rPr>
          <w:rFonts w:ascii="Arial" w:eastAsia="Times New Roman" w:hAnsi="Arial" w:cs="Arial"/>
          <w:sz w:val="24"/>
          <w:szCs w:val="24"/>
        </w:rPr>
        <w:t xml:space="preserve"> our volunteers.</w:t>
      </w:r>
    </w:p>
    <w:p w14:paraId="58DE3306" w14:textId="2CE9A7DB" w:rsidR="00D04781" w:rsidRPr="006575E8" w:rsidRDefault="00F93C72" w:rsidP="006575E8">
      <w:pPr>
        <w:rPr>
          <w:rFonts w:ascii="Arial" w:eastAsia="Times New Roman" w:hAnsi="Arial" w:cs="Arial"/>
          <w:color w:val="201F1E"/>
          <w:sz w:val="24"/>
          <w:szCs w:val="24"/>
          <w:bdr w:val="none" w:sz="0" w:space="0" w:color="auto" w:frame="1"/>
        </w:rPr>
      </w:pPr>
      <w:r w:rsidRPr="006575E8">
        <w:rPr>
          <w:rFonts w:ascii="Arial" w:eastAsia="Times New Roman" w:hAnsi="Arial" w:cs="Arial"/>
          <w:color w:val="201F1E"/>
          <w:sz w:val="24"/>
          <w:szCs w:val="24"/>
          <w:bdr w:val="none" w:sz="0" w:space="0" w:color="auto" w:frame="1"/>
        </w:rPr>
        <w:t xml:space="preserve">The Instructional Material Center (IMC) Team </w:t>
      </w:r>
      <w:r w:rsidR="00D04781" w:rsidRPr="006575E8">
        <w:rPr>
          <w:rFonts w:ascii="Arial" w:eastAsia="Times New Roman" w:hAnsi="Arial" w:cs="Arial"/>
          <w:color w:val="201F1E"/>
          <w:sz w:val="24"/>
          <w:szCs w:val="24"/>
          <w:bdr w:val="none" w:sz="0" w:space="0" w:color="auto" w:frame="1"/>
        </w:rPr>
        <w:t>has completed the implementation of another module to the Athena Ordering Portal currently being used by schools to order accessible educational materials. The second module allows our IMC staff to track production of non-educational materials such as collection books and materials for other agencies and organizations. The module also adds production tracking for materials being transcribed into audio.</w:t>
      </w:r>
    </w:p>
    <w:p w14:paraId="05C9A62E" w14:textId="1D759C84" w:rsidR="00F97591" w:rsidRPr="006575E8" w:rsidRDefault="00F97591" w:rsidP="006575E8">
      <w:pPr>
        <w:rPr>
          <w:rFonts w:ascii="Arial" w:hAnsi="Arial" w:cs="Arial"/>
          <w:sz w:val="24"/>
          <w:szCs w:val="24"/>
          <w:shd w:val="clear" w:color="auto" w:fill="FFFFFF"/>
        </w:rPr>
      </w:pPr>
      <w:r w:rsidRPr="006575E8">
        <w:rPr>
          <w:rFonts w:ascii="Arial" w:hAnsi="Arial" w:cs="Arial"/>
          <w:sz w:val="24"/>
          <w:szCs w:val="24"/>
        </w:rPr>
        <w:t>The Youth Summer Reading program will begin in June. This year’s them</w:t>
      </w:r>
      <w:r w:rsidR="006575E8" w:rsidRPr="006575E8">
        <w:rPr>
          <w:rFonts w:ascii="Arial" w:hAnsi="Arial" w:cs="Arial"/>
          <w:sz w:val="24"/>
          <w:szCs w:val="24"/>
        </w:rPr>
        <w:t>e</w:t>
      </w:r>
      <w:r w:rsidRPr="006575E8">
        <w:rPr>
          <w:rFonts w:ascii="Arial" w:hAnsi="Arial" w:cs="Arial"/>
          <w:sz w:val="24"/>
          <w:szCs w:val="24"/>
        </w:rPr>
        <w:t xml:space="preserve"> is Read, Repeat, Renew. Programs will be conducted virtually on Mondays, Wednesdays and Fridays from 2:00-2:45 pm.  </w:t>
      </w:r>
      <w:proofErr w:type="gramStart"/>
      <w:r w:rsidR="006575E8">
        <w:rPr>
          <w:rFonts w:ascii="Arial" w:hAnsi="Arial" w:cs="Arial"/>
          <w:sz w:val="24"/>
          <w:szCs w:val="24"/>
        </w:rPr>
        <w:t xml:space="preserve">The </w:t>
      </w:r>
      <w:r w:rsidRPr="006575E8">
        <w:rPr>
          <w:rFonts w:ascii="Arial" w:hAnsi="Arial" w:cs="Arial"/>
          <w:sz w:val="24"/>
          <w:szCs w:val="24"/>
        </w:rPr>
        <w:t xml:space="preserve"> activity</w:t>
      </w:r>
      <w:proofErr w:type="gramEnd"/>
      <w:r w:rsidRPr="006575E8">
        <w:rPr>
          <w:rFonts w:ascii="Arial" w:hAnsi="Arial" w:cs="Arial"/>
          <w:sz w:val="24"/>
          <w:szCs w:val="24"/>
        </w:rPr>
        <w:t xml:space="preserve"> kit</w:t>
      </w:r>
      <w:r w:rsidR="006575E8">
        <w:rPr>
          <w:rFonts w:ascii="Arial" w:hAnsi="Arial" w:cs="Arial"/>
          <w:sz w:val="24"/>
          <w:szCs w:val="24"/>
        </w:rPr>
        <w:t xml:space="preserve"> for each week</w:t>
      </w:r>
      <w:r w:rsidRPr="006575E8">
        <w:rPr>
          <w:rFonts w:ascii="Arial" w:hAnsi="Arial" w:cs="Arial"/>
          <w:sz w:val="24"/>
          <w:szCs w:val="24"/>
        </w:rPr>
        <w:t xml:space="preserve"> will be mailed to participants. Youth can join Denise Bean, our Youth Librarian for Guest Quest Mondays, Adventure in Arts on Wednesdays and STEAM Theme Fridays.</w:t>
      </w:r>
    </w:p>
    <w:p w14:paraId="23F8EE6E" w14:textId="2F22E08C" w:rsidR="00F97591" w:rsidRPr="006575E8" w:rsidRDefault="00F97591" w:rsidP="006575E8">
      <w:pPr>
        <w:rPr>
          <w:rFonts w:ascii="Arial" w:hAnsi="Arial" w:cs="Arial"/>
          <w:sz w:val="24"/>
          <w:szCs w:val="24"/>
        </w:rPr>
      </w:pPr>
      <w:r w:rsidRPr="006575E8">
        <w:rPr>
          <w:rFonts w:ascii="Arial" w:hAnsi="Arial" w:cs="Arial"/>
          <w:sz w:val="24"/>
          <w:szCs w:val="24"/>
        </w:rPr>
        <w:t xml:space="preserve">The </w:t>
      </w:r>
      <w:proofErr w:type="gramStart"/>
      <w:r w:rsidRPr="006575E8">
        <w:rPr>
          <w:rFonts w:ascii="Arial" w:hAnsi="Arial" w:cs="Arial"/>
          <w:sz w:val="24"/>
          <w:szCs w:val="24"/>
        </w:rPr>
        <w:t>Library</w:t>
      </w:r>
      <w:proofErr w:type="gramEnd"/>
      <w:r w:rsidRPr="006575E8">
        <w:rPr>
          <w:rFonts w:ascii="Arial" w:hAnsi="Arial" w:cs="Arial"/>
          <w:sz w:val="24"/>
          <w:szCs w:val="24"/>
        </w:rPr>
        <w:t xml:space="preserve"> will also be hosting an 8-week STEM experience for teens 14 years and older this summer. The programs will include special guest speakers throughout the summer introducing different topics and hands-on STEM </w:t>
      </w:r>
      <w:r w:rsidR="006575E8" w:rsidRPr="006575E8">
        <w:rPr>
          <w:rFonts w:ascii="Arial" w:hAnsi="Arial" w:cs="Arial"/>
          <w:sz w:val="24"/>
          <w:szCs w:val="24"/>
        </w:rPr>
        <w:t>a</w:t>
      </w:r>
      <w:r w:rsidRPr="006575E8">
        <w:rPr>
          <w:rFonts w:ascii="Arial" w:hAnsi="Arial" w:cs="Arial"/>
          <w:sz w:val="24"/>
          <w:szCs w:val="24"/>
        </w:rPr>
        <w:t>ctivities.</w:t>
      </w:r>
    </w:p>
    <w:p w14:paraId="1FDFC2E3" w14:textId="344D4F61" w:rsidR="00F97591" w:rsidRPr="006575E8" w:rsidRDefault="00F97591" w:rsidP="006575E8">
      <w:pPr>
        <w:rPr>
          <w:rFonts w:ascii="Arial" w:hAnsi="Arial" w:cs="Arial"/>
          <w:sz w:val="24"/>
          <w:szCs w:val="24"/>
          <w:bdr w:val="none" w:sz="0" w:space="0" w:color="auto" w:frame="1"/>
          <w:shd w:val="clear" w:color="auto" w:fill="FFFFFF"/>
        </w:rPr>
      </w:pPr>
      <w:r w:rsidRPr="006575E8">
        <w:rPr>
          <w:rFonts w:ascii="Arial" w:hAnsi="Arial" w:cs="Arial"/>
          <w:sz w:val="24"/>
          <w:szCs w:val="24"/>
          <w:bdr w:val="none" w:sz="0" w:space="0" w:color="auto" w:frame="1"/>
          <w:shd w:val="clear" w:color="auto" w:fill="FFFFFF"/>
        </w:rPr>
        <w:t>The library is proud to announce that there is a finalist from Iowa competing in the Braille Challenge finals.  Nathan D</w:t>
      </w:r>
      <w:r w:rsidR="006575E8" w:rsidRPr="006575E8">
        <w:rPr>
          <w:rFonts w:ascii="Arial" w:hAnsi="Arial" w:cs="Arial"/>
          <w:sz w:val="24"/>
          <w:szCs w:val="24"/>
          <w:bdr w:val="none" w:sz="0" w:space="0" w:color="auto" w:frame="1"/>
          <w:shd w:val="clear" w:color="auto" w:fill="FFFFFF"/>
        </w:rPr>
        <w:t>eeds</w:t>
      </w:r>
      <w:r w:rsidRPr="006575E8">
        <w:rPr>
          <w:rFonts w:ascii="Arial" w:hAnsi="Arial" w:cs="Arial"/>
          <w:sz w:val="24"/>
          <w:szCs w:val="24"/>
          <w:bdr w:val="none" w:sz="0" w:space="0" w:color="auto" w:frame="1"/>
          <w:shd w:val="clear" w:color="auto" w:fill="FFFFFF"/>
        </w:rPr>
        <w:t xml:space="preserve"> is a finalist in the Varsity group for the second year in a row!  He has been invited to compete at the National </w:t>
      </w:r>
      <w:r w:rsidR="006575E8" w:rsidRPr="006575E8">
        <w:rPr>
          <w:rFonts w:ascii="Arial" w:hAnsi="Arial" w:cs="Arial"/>
          <w:sz w:val="24"/>
          <w:szCs w:val="24"/>
          <w:bdr w:val="none" w:sz="0" w:space="0" w:color="auto" w:frame="1"/>
          <w:shd w:val="clear" w:color="auto" w:fill="FFFFFF"/>
        </w:rPr>
        <w:t>Finals on</w:t>
      </w:r>
      <w:r w:rsidRPr="006575E8">
        <w:rPr>
          <w:rFonts w:ascii="Arial" w:hAnsi="Arial" w:cs="Arial"/>
          <w:sz w:val="24"/>
          <w:szCs w:val="24"/>
          <w:bdr w:val="none" w:sz="0" w:space="0" w:color="auto" w:frame="1"/>
          <w:shd w:val="clear" w:color="auto" w:fill="FFFFFF"/>
        </w:rPr>
        <w:t xml:space="preserve"> June 23 </w:t>
      </w:r>
      <w:r w:rsidR="006575E8" w:rsidRPr="006575E8">
        <w:rPr>
          <w:rFonts w:ascii="Arial" w:hAnsi="Arial" w:cs="Arial"/>
          <w:sz w:val="24"/>
          <w:szCs w:val="24"/>
          <w:bdr w:val="none" w:sz="0" w:space="0" w:color="auto" w:frame="1"/>
          <w:shd w:val="clear" w:color="auto" w:fill="FFFFFF"/>
        </w:rPr>
        <w:t>and</w:t>
      </w:r>
      <w:r w:rsidRPr="006575E8">
        <w:rPr>
          <w:rFonts w:ascii="Arial" w:hAnsi="Arial" w:cs="Arial"/>
          <w:sz w:val="24"/>
          <w:szCs w:val="24"/>
          <w:bdr w:val="none" w:sz="0" w:space="0" w:color="auto" w:frame="1"/>
          <w:shd w:val="clear" w:color="auto" w:fill="FFFFFF"/>
        </w:rPr>
        <w:t xml:space="preserve"> 24 at the University of Southern California in Los Angeles.</w:t>
      </w:r>
    </w:p>
    <w:p w14:paraId="58316D43" w14:textId="77777777" w:rsidR="00556071" w:rsidRDefault="00556071" w:rsidP="00F04FCD">
      <w:pPr>
        <w:spacing w:after="0" w:line="240" w:lineRule="auto"/>
        <w:rPr>
          <w:rFonts w:ascii="Arial" w:eastAsia="Times New Roman" w:hAnsi="Arial" w:cs="Arial"/>
          <w:color w:val="201F1E"/>
          <w:sz w:val="24"/>
          <w:szCs w:val="24"/>
          <w:bdr w:val="none" w:sz="0" w:space="0" w:color="auto" w:frame="1"/>
        </w:rPr>
      </w:pPr>
    </w:p>
    <w:p w14:paraId="24A8E056" w14:textId="77777777" w:rsidR="006575E8" w:rsidRDefault="006575E8" w:rsidP="00F04FCD">
      <w:pPr>
        <w:spacing w:after="0" w:line="240" w:lineRule="auto"/>
        <w:rPr>
          <w:rFonts w:ascii="Arial" w:eastAsia="Times New Roman" w:hAnsi="Arial" w:cs="Arial"/>
          <w:color w:val="201F1E"/>
          <w:sz w:val="24"/>
          <w:szCs w:val="24"/>
          <w:bdr w:val="none" w:sz="0" w:space="0" w:color="auto" w:frame="1"/>
        </w:rPr>
      </w:pPr>
    </w:p>
    <w:p w14:paraId="56259D36" w14:textId="77777777" w:rsidR="006575E8" w:rsidRDefault="006575E8" w:rsidP="00F04FCD">
      <w:pPr>
        <w:spacing w:after="0" w:line="240" w:lineRule="auto"/>
        <w:rPr>
          <w:rFonts w:ascii="Arial" w:eastAsia="Times New Roman" w:hAnsi="Arial" w:cs="Arial"/>
          <w:color w:val="201F1E"/>
          <w:sz w:val="24"/>
          <w:szCs w:val="24"/>
          <w:bdr w:val="none" w:sz="0" w:space="0" w:color="auto" w:frame="1"/>
        </w:rPr>
      </w:pPr>
    </w:p>
    <w:p w14:paraId="1C4F8561" w14:textId="77777777" w:rsidR="006575E8" w:rsidRDefault="006575E8" w:rsidP="00F04FCD">
      <w:pPr>
        <w:spacing w:after="0" w:line="240" w:lineRule="auto"/>
        <w:rPr>
          <w:rFonts w:ascii="Arial" w:eastAsia="Times New Roman" w:hAnsi="Arial" w:cs="Arial"/>
          <w:color w:val="201F1E"/>
          <w:sz w:val="24"/>
          <w:szCs w:val="24"/>
          <w:bdr w:val="none" w:sz="0" w:space="0" w:color="auto" w:frame="1"/>
        </w:rPr>
      </w:pPr>
    </w:p>
    <w:p w14:paraId="2DFC4475" w14:textId="77777777" w:rsidR="006575E8" w:rsidRDefault="006575E8" w:rsidP="00F04FCD">
      <w:pPr>
        <w:spacing w:after="0" w:line="240" w:lineRule="auto"/>
        <w:rPr>
          <w:rFonts w:ascii="Arial" w:eastAsia="Times New Roman" w:hAnsi="Arial" w:cs="Arial"/>
          <w:color w:val="201F1E"/>
          <w:sz w:val="24"/>
          <w:szCs w:val="24"/>
          <w:bdr w:val="none" w:sz="0" w:space="0" w:color="auto" w:frame="1"/>
        </w:rPr>
      </w:pPr>
    </w:p>
    <w:p w14:paraId="0C42C7AA" w14:textId="77777777" w:rsidR="006575E8" w:rsidRDefault="006575E8" w:rsidP="00F04FCD">
      <w:pPr>
        <w:spacing w:after="0" w:line="240" w:lineRule="auto"/>
        <w:rPr>
          <w:rFonts w:ascii="Arial" w:eastAsia="Times New Roman" w:hAnsi="Arial" w:cs="Arial"/>
          <w:color w:val="201F1E"/>
          <w:sz w:val="24"/>
          <w:szCs w:val="24"/>
          <w:bdr w:val="none" w:sz="0" w:space="0" w:color="auto" w:frame="1"/>
        </w:rPr>
      </w:pPr>
    </w:p>
    <w:p w14:paraId="0BC31638" w14:textId="77777777" w:rsidR="006575E8" w:rsidRDefault="006575E8" w:rsidP="00F04FCD">
      <w:pPr>
        <w:spacing w:after="0" w:line="240" w:lineRule="auto"/>
        <w:rPr>
          <w:rFonts w:ascii="Arial" w:eastAsia="Times New Roman" w:hAnsi="Arial" w:cs="Arial"/>
          <w:color w:val="201F1E"/>
          <w:sz w:val="24"/>
          <w:szCs w:val="24"/>
          <w:bdr w:val="none" w:sz="0" w:space="0" w:color="auto" w:frame="1"/>
        </w:rPr>
      </w:pPr>
    </w:p>
    <w:p w14:paraId="3F0EDD74" w14:textId="77777777" w:rsidR="006575E8" w:rsidRDefault="006575E8" w:rsidP="00F04FCD">
      <w:pPr>
        <w:spacing w:after="0" w:line="240" w:lineRule="auto"/>
        <w:rPr>
          <w:rFonts w:ascii="Arial" w:eastAsia="Times New Roman" w:hAnsi="Arial" w:cs="Arial"/>
          <w:color w:val="201F1E"/>
          <w:sz w:val="24"/>
          <w:szCs w:val="24"/>
          <w:bdr w:val="none" w:sz="0" w:space="0" w:color="auto" w:frame="1"/>
        </w:rPr>
      </w:pPr>
    </w:p>
    <w:p w14:paraId="69500AB0" w14:textId="77777777" w:rsidR="00556071" w:rsidRDefault="00556071" w:rsidP="00F04FCD">
      <w:pPr>
        <w:spacing w:after="0" w:line="240" w:lineRule="auto"/>
        <w:rPr>
          <w:rFonts w:ascii="Arial" w:eastAsia="Times New Roman" w:hAnsi="Arial" w:cs="Arial"/>
          <w:sz w:val="24"/>
          <w:szCs w:val="24"/>
        </w:rPr>
      </w:pPr>
    </w:p>
    <w:p w14:paraId="4B52DC18" w14:textId="77777777" w:rsidR="00F04FCD" w:rsidRPr="00E45F81" w:rsidRDefault="00F04FCD" w:rsidP="00F04FCD">
      <w:pPr>
        <w:spacing w:after="0"/>
        <w:rPr>
          <w:rFonts w:ascii="Arial" w:hAnsi="Arial" w:cs="Arial"/>
          <w:b/>
          <w:color w:val="2F5496" w:themeColor="accent1" w:themeShade="BF"/>
          <w:sz w:val="24"/>
          <w:szCs w:val="24"/>
        </w:rPr>
      </w:pPr>
      <w:r w:rsidRPr="00A631A9">
        <w:rPr>
          <w:rFonts w:ascii="Arial" w:hAnsi="Arial" w:cs="Arial"/>
          <w:b/>
          <w:color w:val="2F5496" w:themeColor="accent1" w:themeShade="BF"/>
          <w:sz w:val="24"/>
          <w:szCs w:val="24"/>
        </w:rPr>
        <w:lastRenderedPageBreak/>
        <w:t>Library Programs and Outreach</w:t>
      </w:r>
    </w:p>
    <w:p w14:paraId="44D258A3" w14:textId="77777777" w:rsidR="00F04FCD" w:rsidRPr="00530FA5" w:rsidRDefault="00F04FCD" w:rsidP="00F04FCD">
      <w:pPr>
        <w:spacing w:after="0"/>
        <w:rPr>
          <w:rFonts w:ascii="Arial" w:hAnsi="Arial" w:cs="Arial"/>
          <w:b/>
          <w:bCs/>
          <w:sz w:val="24"/>
          <w:szCs w:val="24"/>
        </w:rPr>
      </w:pPr>
      <w:r w:rsidRPr="00530FA5">
        <w:rPr>
          <w:rFonts w:ascii="Arial" w:hAnsi="Arial" w:cs="Arial"/>
          <w:b/>
          <w:bCs/>
          <w:sz w:val="24"/>
          <w:szCs w:val="24"/>
        </w:rPr>
        <w:t>Youth Programming:</w:t>
      </w:r>
    </w:p>
    <w:p w14:paraId="739252AB" w14:textId="3DD7ECB5" w:rsidR="006575E8" w:rsidRDefault="006575E8" w:rsidP="006575E8">
      <w:pPr>
        <w:pStyle w:val="ListParagraph"/>
        <w:numPr>
          <w:ilvl w:val="0"/>
          <w:numId w:val="19"/>
        </w:numPr>
        <w:spacing w:after="0"/>
        <w:rPr>
          <w:rFonts w:ascii="Arial" w:hAnsi="Arial" w:cs="Arial"/>
          <w:sz w:val="24"/>
          <w:szCs w:val="24"/>
        </w:rPr>
      </w:pPr>
      <w:r>
        <w:rPr>
          <w:rFonts w:ascii="Arial" w:hAnsi="Arial" w:cs="Arial"/>
          <w:sz w:val="24"/>
          <w:szCs w:val="24"/>
        </w:rPr>
        <w:t>Summer Reading Program will begin in June for our youth patrons. This year’s theme is Read, Repeat, Renew.</w:t>
      </w:r>
    </w:p>
    <w:p w14:paraId="27790C60" w14:textId="1899515E" w:rsidR="00F04FCD" w:rsidRPr="006575E8" w:rsidRDefault="00F04FCD" w:rsidP="006575E8">
      <w:pPr>
        <w:pStyle w:val="ListParagraph"/>
        <w:numPr>
          <w:ilvl w:val="0"/>
          <w:numId w:val="19"/>
        </w:numPr>
        <w:spacing w:after="0"/>
        <w:rPr>
          <w:rFonts w:ascii="Arial" w:hAnsi="Arial" w:cs="Arial"/>
          <w:sz w:val="24"/>
          <w:szCs w:val="24"/>
        </w:rPr>
      </w:pPr>
      <w:r w:rsidRPr="006575E8">
        <w:rPr>
          <w:rFonts w:ascii="Arial" w:hAnsi="Arial" w:cs="Arial"/>
          <w:sz w:val="24"/>
          <w:szCs w:val="24"/>
        </w:rPr>
        <w:t>Youth Service Librarian, Denise Bean and will be visiting</w:t>
      </w:r>
      <w:r w:rsidR="00F50E38" w:rsidRPr="006575E8">
        <w:rPr>
          <w:rFonts w:ascii="Arial" w:hAnsi="Arial" w:cs="Arial"/>
          <w:sz w:val="24"/>
          <w:szCs w:val="24"/>
        </w:rPr>
        <w:t xml:space="preserve"> </w:t>
      </w:r>
      <w:r w:rsidRPr="006575E8">
        <w:rPr>
          <w:rFonts w:ascii="Arial" w:hAnsi="Arial" w:cs="Arial"/>
          <w:sz w:val="24"/>
          <w:szCs w:val="24"/>
        </w:rPr>
        <w:t xml:space="preserve">public libraries this </w:t>
      </w:r>
      <w:r w:rsidR="006575E8">
        <w:rPr>
          <w:rFonts w:ascii="Arial" w:hAnsi="Arial" w:cs="Arial"/>
          <w:sz w:val="24"/>
          <w:szCs w:val="24"/>
        </w:rPr>
        <w:t>summer</w:t>
      </w:r>
      <w:r w:rsidRPr="006575E8">
        <w:rPr>
          <w:rFonts w:ascii="Arial" w:hAnsi="Arial" w:cs="Arial"/>
          <w:sz w:val="24"/>
          <w:szCs w:val="24"/>
        </w:rPr>
        <w:t xml:space="preserve"> to provide the program, When Storytime Comes to You, focusing on the story of Louis Braille, braille, and hands on activities. </w:t>
      </w:r>
    </w:p>
    <w:p w14:paraId="69DC945E" w14:textId="77777777" w:rsidR="00F04FCD" w:rsidRDefault="00F04FCD" w:rsidP="00F04FCD">
      <w:pPr>
        <w:spacing w:after="0"/>
        <w:rPr>
          <w:rFonts w:ascii="Arial" w:hAnsi="Arial" w:cs="Arial"/>
          <w:b/>
          <w:bCs/>
          <w:sz w:val="24"/>
          <w:szCs w:val="24"/>
        </w:rPr>
      </w:pPr>
      <w:r w:rsidRPr="00F24091">
        <w:rPr>
          <w:rFonts w:ascii="Arial" w:hAnsi="Arial" w:cs="Arial"/>
          <w:b/>
          <w:bCs/>
          <w:sz w:val="24"/>
          <w:szCs w:val="24"/>
        </w:rPr>
        <w:t>Adult Programming:</w:t>
      </w:r>
    </w:p>
    <w:p w14:paraId="5FBDB475" w14:textId="56C6525A" w:rsidR="006575E8" w:rsidRPr="006575E8" w:rsidRDefault="00F04FCD" w:rsidP="006575E8">
      <w:pPr>
        <w:pStyle w:val="ListParagraph"/>
        <w:numPr>
          <w:ilvl w:val="0"/>
          <w:numId w:val="24"/>
        </w:numPr>
        <w:rPr>
          <w:rFonts w:ascii="Arial" w:hAnsi="Arial" w:cs="Arial"/>
          <w:color w:val="000000" w:themeColor="text1"/>
          <w:sz w:val="24"/>
          <w:szCs w:val="24"/>
        </w:rPr>
      </w:pPr>
      <w:r w:rsidRPr="004D276B">
        <w:rPr>
          <w:rFonts w:ascii="Arial" w:hAnsi="Arial" w:cs="Arial"/>
          <w:color w:val="000000"/>
          <w:sz w:val="24"/>
          <w:szCs w:val="24"/>
        </w:rPr>
        <w:t xml:space="preserve">The </w:t>
      </w:r>
      <w:r w:rsidRPr="004D276B">
        <w:rPr>
          <w:rFonts w:ascii="Arial" w:hAnsi="Arial" w:cs="Arial"/>
          <w:i/>
          <w:iCs/>
          <w:color w:val="000000"/>
          <w:sz w:val="24"/>
          <w:szCs w:val="24"/>
        </w:rPr>
        <w:t>Peek-a-Box Program</w:t>
      </w:r>
      <w:r w:rsidRPr="004D276B">
        <w:rPr>
          <w:rFonts w:ascii="Arial" w:hAnsi="Arial" w:cs="Arial"/>
          <w:color w:val="000000"/>
          <w:sz w:val="24"/>
          <w:szCs w:val="24"/>
        </w:rPr>
        <w:t xml:space="preserve"> will continue </w:t>
      </w:r>
      <w:r w:rsidR="004D276B" w:rsidRPr="004D276B">
        <w:rPr>
          <w:rFonts w:ascii="Arial" w:hAnsi="Arial" w:cs="Arial"/>
          <w:color w:val="000000"/>
          <w:sz w:val="24"/>
          <w:szCs w:val="24"/>
        </w:rPr>
        <w:t xml:space="preserve">in 2024 </w:t>
      </w:r>
      <w:r w:rsidRPr="004D276B">
        <w:rPr>
          <w:rFonts w:ascii="Arial" w:hAnsi="Arial" w:cs="Arial"/>
          <w:color w:val="000000"/>
          <w:sz w:val="24"/>
          <w:szCs w:val="24"/>
        </w:rPr>
        <w:t xml:space="preserve">for patrons, ages 18 years and older.  </w:t>
      </w:r>
      <w:r w:rsidR="004D276B" w:rsidRPr="004D276B">
        <w:rPr>
          <w:rFonts w:ascii="Arial" w:hAnsi="Arial" w:cs="Arial"/>
          <w:color w:val="000000"/>
          <w:sz w:val="24"/>
          <w:szCs w:val="24"/>
        </w:rPr>
        <w:t xml:space="preserve">Each month patrons in the program receive a special box filled with books – audio or braille or large print – and goodies as we </w:t>
      </w:r>
      <w:r w:rsidR="004D276B" w:rsidRPr="004D276B">
        <w:rPr>
          <w:rFonts w:ascii="Arial" w:hAnsi="Arial" w:cs="Arial"/>
          <w:color w:val="000000" w:themeColor="text1"/>
          <w:sz w:val="24"/>
          <w:szCs w:val="24"/>
        </w:rPr>
        <w:t xml:space="preserve">follow Interstate 80 from the west coast to the east coast reading books about or set in each state we pass through.  Participants will also receive a tactile map of the United States with I-80 featured. </w:t>
      </w:r>
      <w:r w:rsidRPr="004D276B">
        <w:rPr>
          <w:rFonts w:ascii="Arial" w:hAnsi="Arial" w:cs="Arial"/>
          <w:color w:val="000000"/>
          <w:sz w:val="24"/>
          <w:szCs w:val="24"/>
        </w:rPr>
        <w:t>Patrons who opt for audiobooks will receive a cartridge with 10-20 books dedicated to the theme of the month.  Patrons who choose to get braille or large print will receive 1-3 books around the theme.</w:t>
      </w:r>
    </w:p>
    <w:p w14:paraId="7BB5140B" w14:textId="77777777" w:rsidR="004D276B" w:rsidRDefault="004D276B" w:rsidP="00F04FCD">
      <w:pPr>
        <w:spacing w:after="0"/>
        <w:rPr>
          <w:rFonts w:ascii="Arial" w:hAnsi="Arial" w:cs="Arial"/>
          <w:sz w:val="24"/>
          <w:szCs w:val="24"/>
        </w:rPr>
      </w:pPr>
    </w:p>
    <w:p w14:paraId="3AF291ED" w14:textId="77777777" w:rsidR="00F04FCD" w:rsidRPr="00E45F81" w:rsidRDefault="00F04FCD" w:rsidP="00F04FCD">
      <w:pPr>
        <w:pStyle w:val="NormalWeb"/>
        <w:spacing w:before="0" w:beforeAutospacing="0" w:after="0" w:afterAutospacing="0"/>
        <w:rPr>
          <w:rFonts w:ascii="Arial" w:hAnsi="Arial" w:cs="Arial"/>
          <w:b/>
          <w:color w:val="2F5496" w:themeColor="accent1" w:themeShade="BF"/>
        </w:rPr>
      </w:pPr>
      <w:r w:rsidRPr="00E45F81">
        <w:rPr>
          <w:rFonts w:ascii="Arial" w:hAnsi="Arial" w:cs="Arial"/>
          <w:b/>
          <w:color w:val="2F5496" w:themeColor="accent1" w:themeShade="BF"/>
        </w:rPr>
        <w:t>Online and Social Media</w:t>
      </w:r>
    </w:p>
    <w:p w14:paraId="06D4F908" w14:textId="77777777" w:rsidR="00F04FCD" w:rsidRPr="007534A9" w:rsidRDefault="00F04FCD" w:rsidP="00F04FCD">
      <w:pPr>
        <w:pStyle w:val="NormalWeb"/>
        <w:shd w:val="clear" w:color="auto" w:fill="FBFBFB"/>
        <w:spacing w:before="0" w:beforeAutospacing="0" w:after="0" w:afterAutospacing="0"/>
        <w:rPr>
          <w:rFonts w:ascii="Arial" w:hAnsi="Arial" w:cs="Arial"/>
          <w:shd w:val="clear" w:color="auto" w:fill="FFFFFF"/>
        </w:rPr>
      </w:pPr>
      <w:r w:rsidRPr="007534A9">
        <w:rPr>
          <w:rFonts w:ascii="Arial" w:hAnsi="Arial" w:cs="Arial"/>
          <w:shd w:val="clear" w:color="auto" w:fill="FFFFFF"/>
        </w:rPr>
        <w:t>Library Blogs</w:t>
      </w:r>
    </w:p>
    <w:p w14:paraId="336269C5" w14:textId="77777777" w:rsidR="00F04FCD" w:rsidRPr="007534A9" w:rsidRDefault="00F04FCD" w:rsidP="00F04FCD">
      <w:pPr>
        <w:pStyle w:val="NormalWeb"/>
        <w:numPr>
          <w:ilvl w:val="0"/>
          <w:numId w:val="8"/>
        </w:numPr>
        <w:shd w:val="clear" w:color="auto" w:fill="FBFBFB"/>
        <w:spacing w:before="0" w:beforeAutospacing="0" w:after="0" w:afterAutospacing="0"/>
        <w:rPr>
          <w:rFonts w:ascii="Arial" w:hAnsi="Arial" w:cs="Arial"/>
          <w:shd w:val="clear" w:color="auto" w:fill="FFFFFF"/>
        </w:rPr>
      </w:pPr>
      <w:proofErr w:type="gramStart"/>
      <w:r w:rsidRPr="00596EEB">
        <w:rPr>
          <w:rFonts w:ascii="Arial" w:hAnsi="Arial" w:cs="Arial"/>
          <w:i/>
          <w:iCs/>
          <w:shd w:val="clear" w:color="auto" w:fill="FFFFFF"/>
        </w:rPr>
        <w:t>Turning</w:t>
      </w:r>
      <w:proofErr w:type="gramEnd"/>
      <w:r w:rsidRPr="00596EEB">
        <w:rPr>
          <w:rFonts w:ascii="Arial" w:hAnsi="Arial" w:cs="Arial"/>
          <w:i/>
          <w:iCs/>
          <w:shd w:val="clear" w:color="auto" w:fill="FFFFFF"/>
        </w:rPr>
        <w:t xml:space="preserve"> the Pages</w:t>
      </w:r>
      <w:r w:rsidRPr="007534A9">
        <w:rPr>
          <w:rFonts w:ascii="Arial" w:hAnsi="Arial" w:cs="Arial"/>
          <w:shd w:val="clear" w:color="auto" w:fill="FFFFFF"/>
        </w:rPr>
        <w:t xml:space="preserve"> Library Blog.  Find information on library services, programs and resources.  </w:t>
      </w:r>
      <w:hyperlink r:id="rId7" w:history="1">
        <w:r w:rsidRPr="007534A9">
          <w:rPr>
            <w:rStyle w:val="Hyperlink"/>
            <w:rFonts w:ascii="Arial" w:hAnsi="Arial" w:cs="Arial"/>
            <w:color w:val="auto"/>
            <w:shd w:val="clear" w:color="auto" w:fill="FFFFFF"/>
          </w:rPr>
          <w:t>http://iowalibrary.blog</w:t>
        </w:r>
      </w:hyperlink>
    </w:p>
    <w:p w14:paraId="61807771" w14:textId="77777777" w:rsidR="00F04FCD" w:rsidRPr="007534A9" w:rsidRDefault="00F04FCD" w:rsidP="00F04FCD">
      <w:pPr>
        <w:pStyle w:val="NormalWeb"/>
        <w:numPr>
          <w:ilvl w:val="0"/>
          <w:numId w:val="8"/>
        </w:numPr>
        <w:shd w:val="clear" w:color="auto" w:fill="FBFBFB"/>
        <w:spacing w:before="0" w:beforeAutospacing="0" w:after="0" w:afterAutospacing="0"/>
        <w:rPr>
          <w:rFonts w:ascii="Arial" w:hAnsi="Arial" w:cs="Arial"/>
          <w:shd w:val="clear" w:color="auto" w:fill="FFFFFF"/>
        </w:rPr>
      </w:pPr>
      <w:r w:rsidRPr="007534A9">
        <w:rPr>
          <w:rFonts w:ascii="Arial" w:hAnsi="Arial" w:cs="Arial"/>
          <w:shd w:val="clear" w:color="auto" w:fill="FFFFFF"/>
        </w:rPr>
        <w:t xml:space="preserve">Instructional Materials Center Blog.  For educators and transcribers.  Information on accessible educational materials, braille transcription, universal design and more. </w:t>
      </w:r>
      <w:hyperlink r:id="rId8" w:history="1">
        <w:r w:rsidRPr="007534A9">
          <w:rPr>
            <w:rStyle w:val="Hyperlink"/>
            <w:rFonts w:ascii="Arial" w:hAnsi="Arial" w:cs="Arial"/>
            <w:color w:val="auto"/>
            <w:shd w:val="clear" w:color="auto" w:fill="FFFFFF"/>
          </w:rPr>
          <w:t>http://idbimclibrary.blog</w:t>
        </w:r>
      </w:hyperlink>
    </w:p>
    <w:p w14:paraId="187311D4" w14:textId="77777777" w:rsidR="00F04FCD" w:rsidRPr="007534A9" w:rsidRDefault="00F04FCD" w:rsidP="00F04FCD">
      <w:pPr>
        <w:pStyle w:val="NormalWeb"/>
        <w:shd w:val="clear" w:color="auto" w:fill="FBFBFB"/>
        <w:spacing w:before="0" w:beforeAutospacing="0" w:after="0" w:afterAutospacing="0"/>
        <w:rPr>
          <w:rFonts w:ascii="Arial" w:hAnsi="Arial" w:cs="Arial"/>
          <w:shd w:val="clear" w:color="auto" w:fill="FFFFFF"/>
        </w:rPr>
      </w:pPr>
    </w:p>
    <w:p w14:paraId="117FBB73" w14:textId="77777777" w:rsidR="00F04FCD" w:rsidRPr="007534A9" w:rsidRDefault="00F04FCD" w:rsidP="00F04FCD">
      <w:pPr>
        <w:pStyle w:val="NormalWeb"/>
        <w:shd w:val="clear" w:color="auto" w:fill="FBFBFB"/>
        <w:spacing w:before="0" w:beforeAutospacing="0" w:after="0" w:afterAutospacing="0"/>
        <w:rPr>
          <w:rFonts w:ascii="Arial" w:hAnsi="Arial" w:cs="Arial"/>
          <w:shd w:val="clear" w:color="auto" w:fill="FFFFFF"/>
        </w:rPr>
      </w:pPr>
      <w:r w:rsidRPr="007534A9">
        <w:rPr>
          <w:rFonts w:ascii="Arial" w:hAnsi="Arial" w:cs="Arial"/>
          <w:shd w:val="clear" w:color="auto" w:fill="FFFFFF"/>
        </w:rPr>
        <w:t>Podcasts</w:t>
      </w:r>
    </w:p>
    <w:p w14:paraId="6C46DE8D" w14:textId="77777777" w:rsidR="00F04FCD" w:rsidRPr="007534A9" w:rsidRDefault="00F04FCD" w:rsidP="00F04FCD">
      <w:pPr>
        <w:pStyle w:val="NormalWeb"/>
        <w:numPr>
          <w:ilvl w:val="0"/>
          <w:numId w:val="9"/>
        </w:numPr>
        <w:shd w:val="clear" w:color="auto" w:fill="FBFBFB"/>
        <w:spacing w:before="0" w:beforeAutospacing="0" w:after="0" w:afterAutospacing="0"/>
        <w:rPr>
          <w:rFonts w:ascii="Arial" w:hAnsi="Arial" w:cs="Arial"/>
          <w:shd w:val="clear" w:color="auto" w:fill="FFFFFF"/>
        </w:rPr>
      </w:pPr>
      <w:r w:rsidRPr="007534A9">
        <w:rPr>
          <w:rFonts w:ascii="Arial" w:hAnsi="Arial" w:cs="Arial"/>
          <w:shd w:val="clear" w:color="auto" w:fill="FFFFFF"/>
        </w:rPr>
        <w:t>Library News.  A monthly podcast by library staff about upcoming library events, programs, latest books and more.</w:t>
      </w:r>
    </w:p>
    <w:p w14:paraId="75D4B4C4" w14:textId="77777777" w:rsidR="00F04FCD" w:rsidRPr="007534A9" w:rsidRDefault="00F04FCD" w:rsidP="00F04FCD">
      <w:pPr>
        <w:pStyle w:val="NormalWeb"/>
        <w:numPr>
          <w:ilvl w:val="0"/>
          <w:numId w:val="9"/>
        </w:numPr>
        <w:shd w:val="clear" w:color="auto" w:fill="FBFBFB"/>
        <w:spacing w:before="0" w:beforeAutospacing="0" w:after="0" w:afterAutospacing="0"/>
        <w:rPr>
          <w:rFonts w:ascii="Arial" w:hAnsi="Arial" w:cs="Arial"/>
          <w:shd w:val="clear" w:color="auto" w:fill="FFFFFF"/>
        </w:rPr>
      </w:pPr>
      <w:r w:rsidRPr="007534A9">
        <w:rPr>
          <w:rFonts w:ascii="Arial" w:hAnsi="Arial" w:cs="Arial"/>
          <w:shd w:val="clear" w:color="auto" w:fill="FFFFFF"/>
        </w:rPr>
        <w:t>Library Chat.  A monthly podcast by library staff where we review books and podcasts on all types of subjects.</w:t>
      </w:r>
    </w:p>
    <w:p w14:paraId="50CDEA6C" w14:textId="7C27B29E" w:rsidR="00D22A95" w:rsidRPr="007534A9" w:rsidRDefault="00F04FCD" w:rsidP="00556071">
      <w:pPr>
        <w:pStyle w:val="NormalWeb"/>
        <w:numPr>
          <w:ilvl w:val="0"/>
          <w:numId w:val="9"/>
        </w:numPr>
        <w:shd w:val="clear" w:color="auto" w:fill="FBFBFB"/>
        <w:spacing w:before="0" w:beforeAutospacing="0" w:after="0" w:afterAutospacing="0"/>
        <w:rPr>
          <w:rFonts w:ascii="Arial" w:hAnsi="Arial" w:cs="Arial"/>
          <w:shd w:val="clear" w:color="auto" w:fill="FFFFFF"/>
        </w:rPr>
      </w:pPr>
      <w:r w:rsidRPr="007534A9">
        <w:rPr>
          <w:rFonts w:ascii="Arial" w:hAnsi="Arial" w:cs="Arial"/>
          <w:shd w:val="clear" w:color="auto" w:fill="FFFFFF"/>
        </w:rPr>
        <w:t>Braille Bits.  A podcast reviewing each Braille Bits lesson and a discussion with a special guest about braille.</w:t>
      </w:r>
    </w:p>
    <w:p w14:paraId="2C566ED6" w14:textId="77777777" w:rsidR="00596EEB" w:rsidRDefault="00596EEB" w:rsidP="00596EEB">
      <w:bookmarkStart w:id="0" w:name="_Hlk113443378"/>
    </w:p>
    <w:p w14:paraId="73B445CD" w14:textId="77777777" w:rsidR="00613D4A" w:rsidRDefault="00613D4A" w:rsidP="00596EEB"/>
    <w:p w14:paraId="5E4A4C41" w14:textId="77777777" w:rsidR="00613D4A" w:rsidRDefault="00613D4A" w:rsidP="00596EEB"/>
    <w:p w14:paraId="1AE162A3" w14:textId="77777777" w:rsidR="00613D4A" w:rsidRDefault="00613D4A" w:rsidP="00596EEB"/>
    <w:p w14:paraId="1D5154D2" w14:textId="77777777" w:rsidR="00613D4A" w:rsidRDefault="00613D4A" w:rsidP="00596EEB"/>
    <w:p w14:paraId="4947EC65" w14:textId="77777777" w:rsidR="00613D4A" w:rsidRDefault="00613D4A" w:rsidP="00596EEB"/>
    <w:p w14:paraId="51DB316A" w14:textId="77777777" w:rsidR="00613D4A" w:rsidRDefault="00613D4A" w:rsidP="00596EEB"/>
    <w:p w14:paraId="17C80D28" w14:textId="77777777" w:rsidR="006575E8" w:rsidRDefault="006575E8" w:rsidP="00596EEB"/>
    <w:p w14:paraId="4C6FA98A" w14:textId="77777777" w:rsidR="006575E8" w:rsidRDefault="006575E8" w:rsidP="00596EEB"/>
    <w:p w14:paraId="7A5C63D1" w14:textId="77777777" w:rsidR="006575E8" w:rsidRDefault="006575E8" w:rsidP="00596EEB"/>
    <w:p w14:paraId="35852F55" w14:textId="77777777" w:rsidR="00613D4A" w:rsidRPr="00596EEB" w:rsidRDefault="00613D4A" w:rsidP="00596EEB"/>
    <w:p w14:paraId="5E6FB379" w14:textId="4708190A" w:rsidR="000575F9" w:rsidRPr="006575E8" w:rsidRDefault="009F5A20" w:rsidP="006575E8">
      <w:pPr>
        <w:pStyle w:val="Heading1"/>
        <w:rPr>
          <w:rFonts w:ascii="Arial" w:hAnsi="Arial" w:cs="Arial"/>
          <w:b/>
          <w:sz w:val="24"/>
          <w:szCs w:val="24"/>
        </w:rPr>
      </w:pPr>
      <w:r w:rsidRPr="00B30F6A">
        <w:rPr>
          <w:rFonts w:ascii="Arial" w:hAnsi="Arial" w:cs="Arial"/>
          <w:b/>
          <w:sz w:val="24"/>
          <w:szCs w:val="24"/>
        </w:rPr>
        <w:lastRenderedPageBreak/>
        <w:t>Library Statistics</w:t>
      </w:r>
    </w:p>
    <w:p w14:paraId="7E35ABA2" w14:textId="538E80EE" w:rsidR="00FF0037" w:rsidRPr="00B30F6A" w:rsidRDefault="00543ECF" w:rsidP="0EA76D41">
      <w:pPr>
        <w:spacing w:after="0"/>
        <w:rPr>
          <w:rFonts w:ascii="Arial" w:hAnsi="Arial" w:cs="Arial"/>
          <w:sz w:val="24"/>
          <w:szCs w:val="24"/>
        </w:rPr>
      </w:pPr>
      <w:r w:rsidRPr="00B30F6A">
        <w:rPr>
          <w:rFonts w:ascii="Arial" w:hAnsi="Arial" w:cs="Arial"/>
          <w:sz w:val="24"/>
          <w:szCs w:val="24"/>
        </w:rPr>
        <w:t>For</w:t>
      </w:r>
      <w:r w:rsidR="00556071">
        <w:rPr>
          <w:rFonts w:ascii="Arial" w:hAnsi="Arial" w:cs="Arial"/>
          <w:sz w:val="24"/>
          <w:szCs w:val="24"/>
        </w:rPr>
        <w:t xml:space="preserve"> </w:t>
      </w:r>
      <w:r w:rsidR="0010329B">
        <w:rPr>
          <w:rFonts w:ascii="Arial" w:hAnsi="Arial" w:cs="Arial"/>
          <w:sz w:val="24"/>
          <w:szCs w:val="24"/>
        </w:rPr>
        <w:t>March</w:t>
      </w:r>
      <w:r w:rsidR="00556071">
        <w:rPr>
          <w:rFonts w:ascii="Arial" w:hAnsi="Arial" w:cs="Arial"/>
          <w:sz w:val="24"/>
          <w:szCs w:val="24"/>
        </w:rPr>
        <w:t xml:space="preserve"> 202</w:t>
      </w:r>
      <w:r w:rsidR="0010329B">
        <w:rPr>
          <w:rFonts w:ascii="Arial" w:hAnsi="Arial" w:cs="Arial"/>
          <w:sz w:val="24"/>
          <w:szCs w:val="24"/>
        </w:rPr>
        <w:t>4</w:t>
      </w:r>
      <w:r w:rsidR="00C356F6">
        <w:rPr>
          <w:rFonts w:ascii="Arial" w:hAnsi="Arial" w:cs="Arial"/>
          <w:sz w:val="24"/>
          <w:szCs w:val="24"/>
        </w:rPr>
        <w:t xml:space="preserve">, </w:t>
      </w:r>
      <w:r w:rsidR="0010329B">
        <w:rPr>
          <w:rFonts w:ascii="Arial" w:hAnsi="Arial" w:cs="Arial"/>
          <w:sz w:val="24"/>
          <w:szCs w:val="24"/>
        </w:rPr>
        <w:t>April</w:t>
      </w:r>
      <w:r w:rsidR="00C356F6">
        <w:rPr>
          <w:rFonts w:ascii="Arial" w:hAnsi="Arial" w:cs="Arial"/>
          <w:sz w:val="24"/>
          <w:szCs w:val="24"/>
        </w:rPr>
        <w:t xml:space="preserve"> 202</w:t>
      </w:r>
      <w:r w:rsidR="0010329B">
        <w:rPr>
          <w:rFonts w:ascii="Arial" w:hAnsi="Arial" w:cs="Arial"/>
          <w:sz w:val="24"/>
          <w:szCs w:val="24"/>
        </w:rPr>
        <w:t>4</w:t>
      </w:r>
      <w:r w:rsidR="00C356F6">
        <w:rPr>
          <w:rFonts w:ascii="Arial" w:hAnsi="Arial" w:cs="Arial"/>
          <w:sz w:val="24"/>
          <w:szCs w:val="24"/>
        </w:rPr>
        <w:t xml:space="preserve">, </w:t>
      </w:r>
      <w:r w:rsidR="00556071">
        <w:rPr>
          <w:rFonts w:ascii="Arial" w:hAnsi="Arial" w:cs="Arial"/>
          <w:sz w:val="24"/>
          <w:szCs w:val="24"/>
        </w:rPr>
        <w:t xml:space="preserve">and </w:t>
      </w:r>
      <w:r w:rsidR="0010329B">
        <w:rPr>
          <w:rFonts w:ascii="Arial" w:hAnsi="Arial" w:cs="Arial"/>
          <w:sz w:val="24"/>
          <w:szCs w:val="24"/>
        </w:rPr>
        <w:t>May</w:t>
      </w:r>
      <w:r w:rsidR="004D276B">
        <w:rPr>
          <w:rFonts w:ascii="Arial" w:hAnsi="Arial" w:cs="Arial"/>
          <w:sz w:val="24"/>
          <w:szCs w:val="24"/>
        </w:rPr>
        <w:t xml:space="preserve"> 2024</w:t>
      </w:r>
    </w:p>
    <w:p w14:paraId="5DAB6C7B" w14:textId="77777777" w:rsidR="007577A9" w:rsidRPr="00B30F6A" w:rsidRDefault="007577A9">
      <w:pPr>
        <w:spacing w:after="0"/>
        <w:rPr>
          <w:rFonts w:ascii="Arial" w:hAnsi="Arial" w:cs="Arial"/>
          <w:sz w:val="16"/>
          <w:szCs w:val="16"/>
        </w:rPr>
      </w:pPr>
    </w:p>
    <w:p w14:paraId="7F21064E" w14:textId="14CC32A3" w:rsidR="00776325" w:rsidRPr="00B30F6A" w:rsidRDefault="00B9041B" w:rsidP="0EA76D41">
      <w:pPr>
        <w:spacing w:after="0"/>
        <w:rPr>
          <w:rFonts w:ascii="Arial" w:hAnsi="Arial" w:cs="Arial"/>
          <w:sz w:val="24"/>
          <w:szCs w:val="24"/>
        </w:rPr>
      </w:pPr>
      <w:r w:rsidRPr="00B30F6A">
        <w:rPr>
          <w:rFonts w:ascii="Arial" w:hAnsi="Arial" w:cs="Arial"/>
          <w:sz w:val="24"/>
          <w:szCs w:val="24"/>
        </w:rPr>
        <w:t xml:space="preserve">Library Patrons Added:  </w:t>
      </w:r>
      <w:r w:rsidR="00C633AC">
        <w:rPr>
          <w:rFonts w:ascii="Arial" w:hAnsi="Arial" w:cs="Arial"/>
          <w:sz w:val="24"/>
          <w:szCs w:val="24"/>
        </w:rPr>
        <w:t>1</w:t>
      </w:r>
      <w:r w:rsidR="0010329B">
        <w:rPr>
          <w:rFonts w:ascii="Arial" w:hAnsi="Arial" w:cs="Arial"/>
          <w:sz w:val="24"/>
          <w:szCs w:val="24"/>
        </w:rPr>
        <w:t>13</w:t>
      </w:r>
    </w:p>
    <w:p w14:paraId="02EB378F" w14:textId="77777777" w:rsidR="007577A9" w:rsidRPr="00B30F6A" w:rsidRDefault="007577A9">
      <w:pPr>
        <w:spacing w:after="0"/>
        <w:rPr>
          <w:rFonts w:ascii="Arial" w:hAnsi="Arial" w:cs="Arial"/>
          <w:sz w:val="16"/>
          <w:szCs w:val="16"/>
        </w:rPr>
      </w:pPr>
    </w:p>
    <w:p w14:paraId="30723D4D" w14:textId="137043B3" w:rsidR="008774D0" w:rsidRPr="00B30F6A" w:rsidRDefault="008774D0" w:rsidP="0EA76D41">
      <w:pPr>
        <w:spacing w:after="0"/>
        <w:rPr>
          <w:rFonts w:ascii="Arial" w:hAnsi="Arial" w:cs="Arial"/>
          <w:sz w:val="24"/>
          <w:szCs w:val="24"/>
        </w:rPr>
      </w:pPr>
      <w:r w:rsidRPr="00B30F6A">
        <w:rPr>
          <w:rFonts w:ascii="Arial" w:hAnsi="Arial" w:cs="Arial"/>
          <w:sz w:val="24"/>
          <w:szCs w:val="24"/>
        </w:rPr>
        <w:t>Library Material Circulation</w:t>
      </w:r>
    </w:p>
    <w:p w14:paraId="317BAF7A" w14:textId="6BBB62EA" w:rsidR="00776325" w:rsidRPr="00B30F6A" w:rsidRDefault="0081557C" w:rsidP="0EA76D41">
      <w:pPr>
        <w:spacing w:after="0"/>
        <w:rPr>
          <w:rFonts w:ascii="Arial" w:hAnsi="Arial" w:cs="Arial"/>
          <w:sz w:val="24"/>
          <w:szCs w:val="24"/>
        </w:rPr>
      </w:pPr>
      <w:r w:rsidRPr="00B30F6A">
        <w:rPr>
          <w:rFonts w:ascii="Arial" w:hAnsi="Arial" w:cs="Arial"/>
          <w:sz w:val="24"/>
          <w:szCs w:val="24"/>
        </w:rPr>
        <w:t>Total Circulation:</w:t>
      </w:r>
      <w:r w:rsidR="00B9041B" w:rsidRPr="00B30F6A">
        <w:rPr>
          <w:rFonts w:ascii="Arial" w:hAnsi="Arial" w:cs="Arial"/>
          <w:sz w:val="24"/>
          <w:szCs w:val="24"/>
        </w:rPr>
        <w:t xml:space="preserve">  </w:t>
      </w:r>
      <w:r w:rsidR="0010329B">
        <w:rPr>
          <w:rFonts w:ascii="Arial" w:hAnsi="Arial" w:cs="Arial"/>
          <w:sz w:val="24"/>
          <w:szCs w:val="24"/>
        </w:rPr>
        <w:t>69,966</w:t>
      </w:r>
    </w:p>
    <w:p w14:paraId="078CE185" w14:textId="04B9D91F" w:rsidR="0081557C" w:rsidRPr="00B30F6A" w:rsidRDefault="001B4254" w:rsidP="0EA76D41">
      <w:pPr>
        <w:spacing w:after="0"/>
        <w:rPr>
          <w:rFonts w:ascii="Arial" w:hAnsi="Arial" w:cs="Arial"/>
          <w:sz w:val="24"/>
          <w:szCs w:val="24"/>
        </w:rPr>
      </w:pPr>
      <w:r w:rsidRPr="00B30F6A">
        <w:rPr>
          <w:rFonts w:ascii="Arial" w:hAnsi="Arial" w:cs="Arial"/>
          <w:sz w:val="24"/>
          <w:szCs w:val="24"/>
        </w:rPr>
        <w:t>Braille</w:t>
      </w:r>
      <w:r w:rsidR="00B9041B" w:rsidRPr="00B30F6A">
        <w:rPr>
          <w:rFonts w:ascii="Arial" w:hAnsi="Arial" w:cs="Arial"/>
          <w:sz w:val="24"/>
          <w:szCs w:val="24"/>
        </w:rPr>
        <w:t xml:space="preserve">: </w:t>
      </w:r>
      <w:r w:rsidR="0010329B">
        <w:rPr>
          <w:rFonts w:ascii="Arial" w:hAnsi="Arial" w:cs="Arial"/>
          <w:sz w:val="24"/>
          <w:szCs w:val="24"/>
        </w:rPr>
        <w:t>691</w:t>
      </w:r>
    </w:p>
    <w:p w14:paraId="6AE00A45" w14:textId="1B63BC4E" w:rsidR="0010329B" w:rsidRPr="00B30F6A" w:rsidRDefault="00E26BD9" w:rsidP="0EA76D41">
      <w:pPr>
        <w:spacing w:after="0"/>
        <w:rPr>
          <w:rFonts w:ascii="Arial" w:hAnsi="Arial" w:cs="Arial"/>
          <w:sz w:val="24"/>
          <w:szCs w:val="24"/>
        </w:rPr>
      </w:pPr>
      <w:r w:rsidRPr="00B30F6A">
        <w:rPr>
          <w:rFonts w:ascii="Arial" w:hAnsi="Arial" w:cs="Arial"/>
          <w:sz w:val="24"/>
          <w:szCs w:val="24"/>
        </w:rPr>
        <w:t xml:space="preserve">Large Print:  </w:t>
      </w:r>
      <w:r w:rsidR="00C633AC">
        <w:rPr>
          <w:rFonts w:ascii="Arial" w:hAnsi="Arial" w:cs="Arial"/>
          <w:sz w:val="24"/>
          <w:szCs w:val="24"/>
        </w:rPr>
        <w:t>2</w:t>
      </w:r>
      <w:r w:rsidR="0010329B">
        <w:rPr>
          <w:rFonts w:ascii="Arial" w:hAnsi="Arial" w:cs="Arial"/>
          <w:sz w:val="24"/>
          <w:szCs w:val="24"/>
        </w:rPr>
        <w:t>53</w:t>
      </w:r>
    </w:p>
    <w:p w14:paraId="47C0EF28" w14:textId="7E1FF898" w:rsidR="0081557C" w:rsidRPr="00B30F6A" w:rsidRDefault="00E26BD9" w:rsidP="0EA76D41">
      <w:pPr>
        <w:spacing w:after="0"/>
        <w:rPr>
          <w:rFonts w:ascii="Arial" w:hAnsi="Arial" w:cs="Arial"/>
          <w:sz w:val="24"/>
          <w:szCs w:val="24"/>
        </w:rPr>
      </w:pPr>
      <w:r w:rsidRPr="00B30F6A">
        <w:rPr>
          <w:rFonts w:ascii="Arial" w:hAnsi="Arial" w:cs="Arial"/>
          <w:sz w:val="24"/>
          <w:szCs w:val="24"/>
        </w:rPr>
        <w:t xml:space="preserve">Digital Books: </w:t>
      </w:r>
      <w:r w:rsidR="00B9041B" w:rsidRPr="00B30F6A">
        <w:rPr>
          <w:rFonts w:ascii="Arial" w:hAnsi="Arial" w:cs="Arial"/>
          <w:sz w:val="24"/>
          <w:szCs w:val="24"/>
        </w:rPr>
        <w:t xml:space="preserve"> </w:t>
      </w:r>
      <w:r w:rsidR="0010329B">
        <w:rPr>
          <w:rFonts w:ascii="Arial" w:hAnsi="Arial" w:cs="Arial"/>
          <w:sz w:val="24"/>
          <w:szCs w:val="24"/>
        </w:rPr>
        <w:t>63,506</w:t>
      </w:r>
    </w:p>
    <w:p w14:paraId="0CABEAAD" w14:textId="5AE902EB" w:rsidR="00776325" w:rsidRPr="00B30F6A" w:rsidRDefault="00E26BD9" w:rsidP="0EA76D41">
      <w:pPr>
        <w:spacing w:after="0"/>
        <w:rPr>
          <w:rFonts w:ascii="Arial" w:hAnsi="Arial" w:cs="Arial"/>
          <w:sz w:val="24"/>
          <w:szCs w:val="24"/>
        </w:rPr>
      </w:pPr>
      <w:r w:rsidRPr="00B30F6A">
        <w:rPr>
          <w:rFonts w:ascii="Arial" w:hAnsi="Arial" w:cs="Arial"/>
          <w:sz w:val="24"/>
          <w:szCs w:val="24"/>
        </w:rPr>
        <w:t xml:space="preserve">Magazine Issues:  </w:t>
      </w:r>
      <w:r w:rsidR="0010329B">
        <w:rPr>
          <w:rFonts w:ascii="Arial" w:hAnsi="Arial" w:cs="Arial"/>
          <w:sz w:val="24"/>
          <w:szCs w:val="24"/>
        </w:rPr>
        <w:t>5,378</w:t>
      </w:r>
    </w:p>
    <w:p w14:paraId="77BFD9DD" w14:textId="0FF4F144" w:rsidR="00B943A9" w:rsidRPr="00B30F6A" w:rsidRDefault="00E26BD9" w:rsidP="0EA76D41">
      <w:pPr>
        <w:spacing w:after="0"/>
        <w:rPr>
          <w:rFonts w:ascii="Arial" w:hAnsi="Arial" w:cs="Arial"/>
          <w:sz w:val="24"/>
          <w:szCs w:val="24"/>
        </w:rPr>
      </w:pPr>
      <w:r w:rsidRPr="00B30F6A">
        <w:rPr>
          <w:rFonts w:ascii="Arial" w:hAnsi="Arial" w:cs="Arial"/>
          <w:sz w:val="24"/>
          <w:szCs w:val="24"/>
        </w:rPr>
        <w:t xml:space="preserve">Digital Players:  </w:t>
      </w:r>
      <w:r w:rsidR="0010329B">
        <w:rPr>
          <w:rFonts w:ascii="Arial" w:hAnsi="Arial" w:cs="Arial"/>
          <w:sz w:val="24"/>
          <w:szCs w:val="24"/>
        </w:rPr>
        <w:t>138</w:t>
      </w:r>
    </w:p>
    <w:p w14:paraId="6A05A809" w14:textId="77777777" w:rsidR="00776325" w:rsidRPr="00B30F6A" w:rsidRDefault="00776325">
      <w:pPr>
        <w:spacing w:after="0"/>
        <w:rPr>
          <w:rFonts w:ascii="Arial" w:hAnsi="Arial" w:cs="Arial"/>
          <w:sz w:val="16"/>
          <w:szCs w:val="16"/>
        </w:rPr>
      </w:pPr>
    </w:p>
    <w:p w14:paraId="5A39BBE3" w14:textId="0FA0306A" w:rsidR="00776325" w:rsidRPr="00B30F6A" w:rsidRDefault="00776325">
      <w:pPr>
        <w:spacing w:after="0"/>
        <w:rPr>
          <w:rFonts w:ascii="Arial" w:hAnsi="Arial" w:cs="Arial"/>
          <w:sz w:val="16"/>
          <w:szCs w:val="16"/>
        </w:rPr>
      </w:pPr>
    </w:p>
    <w:p w14:paraId="0D2F7890" w14:textId="73B6608F" w:rsidR="008648BB" w:rsidRPr="0086643B" w:rsidRDefault="008774D0" w:rsidP="008774D0">
      <w:pPr>
        <w:spacing w:after="0"/>
        <w:rPr>
          <w:rFonts w:ascii="Arial" w:hAnsi="Arial" w:cs="Arial"/>
          <w:sz w:val="24"/>
          <w:szCs w:val="24"/>
        </w:rPr>
      </w:pPr>
      <w:r w:rsidRPr="0086643B">
        <w:rPr>
          <w:rFonts w:ascii="Arial" w:hAnsi="Arial" w:cs="Arial"/>
          <w:sz w:val="24"/>
          <w:szCs w:val="24"/>
        </w:rPr>
        <w:t>Instructional Materials Center</w:t>
      </w:r>
      <w:r w:rsidR="008648BB" w:rsidRPr="0086643B">
        <w:rPr>
          <w:rFonts w:ascii="Arial" w:hAnsi="Arial" w:cs="Arial"/>
          <w:sz w:val="24"/>
          <w:szCs w:val="24"/>
        </w:rPr>
        <w:t xml:space="preserve"> </w:t>
      </w:r>
      <w:r w:rsidRPr="0086643B">
        <w:rPr>
          <w:rFonts w:ascii="Arial" w:hAnsi="Arial" w:cs="Arial"/>
          <w:sz w:val="24"/>
          <w:szCs w:val="24"/>
        </w:rPr>
        <w:t xml:space="preserve">Orders </w:t>
      </w:r>
      <w:r w:rsidR="008648BB" w:rsidRPr="0086643B">
        <w:rPr>
          <w:rFonts w:ascii="Arial" w:hAnsi="Arial" w:cs="Arial"/>
          <w:sz w:val="24"/>
          <w:szCs w:val="24"/>
        </w:rPr>
        <w:t>Received</w:t>
      </w:r>
      <w:r w:rsidR="00C21531" w:rsidRPr="0086643B">
        <w:rPr>
          <w:rFonts w:ascii="Arial" w:hAnsi="Arial" w:cs="Arial"/>
          <w:sz w:val="24"/>
          <w:szCs w:val="24"/>
        </w:rPr>
        <w:t xml:space="preserve">  </w:t>
      </w:r>
    </w:p>
    <w:p w14:paraId="36A35246" w14:textId="060B9B43" w:rsidR="00856FA7" w:rsidRPr="00B30F6A" w:rsidRDefault="00B9041B" w:rsidP="008774D0">
      <w:pPr>
        <w:spacing w:after="0"/>
        <w:rPr>
          <w:rFonts w:ascii="Arial" w:hAnsi="Arial" w:cs="Arial"/>
          <w:sz w:val="24"/>
          <w:szCs w:val="24"/>
        </w:rPr>
      </w:pPr>
      <w:r w:rsidRPr="0086643B">
        <w:rPr>
          <w:rFonts w:ascii="Arial" w:hAnsi="Arial" w:cs="Arial"/>
          <w:sz w:val="24"/>
          <w:szCs w:val="24"/>
        </w:rPr>
        <w:t xml:space="preserve">Total Orders Received:  </w:t>
      </w:r>
      <w:r w:rsidR="0086643B" w:rsidRPr="0086643B">
        <w:rPr>
          <w:rFonts w:ascii="Arial" w:hAnsi="Arial" w:cs="Arial"/>
          <w:sz w:val="24"/>
          <w:szCs w:val="24"/>
        </w:rPr>
        <w:t>367</w:t>
      </w:r>
    </w:p>
    <w:p w14:paraId="3957D5DF" w14:textId="77777777" w:rsidR="008774D0" w:rsidRPr="00B30F6A" w:rsidRDefault="008774D0" w:rsidP="008774D0">
      <w:pPr>
        <w:spacing w:after="0"/>
        <w:rPr>
          <w:rFonts w:ascii="Arial" w:hAnsi="Arial" w:cs="Arial"/>
          <w:sz w:val="16"/>
          <w:szCs w:val="16"/>
        </w:rPr>
      </w:pPr>
    </w:p>
    <w:p w14:paraId="74FFD6A6" w14:textId="77777777" w:rsidR="00AD6F0F" w:rsidRDefault="008774D0" w:rsidP="0EA76D41">
      <w:pPr>
        <w:spacing w:after="0"/>
        <w:rPr>
          <w:rFonts w:ascii="Arial" w:hAnsi="Arial" w:cs="Arial"/>
          <w:sz w:val="24"/>
          <w:szCs w:val="24"/>
        </w:rPr>
      </w:pPr>
      <w:r w:rsidRPr="00556071">
        <w:rPr>
          <w:rFonts w:ascii="Arial" w:hAnsi="Arial" w:cs="Arial"/>
          <w:sz w:val="24"/>
          <w:szCs w:val="24"/>
        </w:rPr>
        <w:t>BARD (Braill</w:t>
      </w:r>
      <w:r w:rsidR="00A67076" w:rsidRPr="00556071">
        <w:rPr>
          <w:rFonts w:ascii="Arial" w:hAnsi="Arial" w:cs="Arial"/>
          <w:sz w:val="24"/>
          <w:szCs w:val="24"/>
        </w:rPr>
        <w:t>e and Audio Reading Download</w:t>
      </w:r>
      <w:r w:rsidRPr="00556071">
        <w:rPr>
          <w:rFonts w:ascii="Arial" w:hAnsi="Arial" w:cs="Arial"/>
          <w:sz w:val="24"/>
          <w:szCs w:val="24"/>
        </w:rPr>
        <w:t>) Usage</w:t>
      </w:r>
    </w:p>
    <w:p w14:paraId="2F064984" w14:textId="79B6CDBD" w:rsidR="001F1CBF" w:rsidRPr="00B30F6A" w:rsidRDefault="0EA76D41" w:rsidP="0EA76D41">
      <w:pPr>
        <w:spacing w:after="0"/>
        <w:rPr>
          <w:rFonts w:ascii="Arial" w:hAnsi="Arial" w:cs="Arial"/>
          <w:sz w:val="24"/>
          <w:szCs w:val="24"/>
        </w:rPr>
      </w:pPr>
      <w:r w:rsidRPr="00B30F6A">
        <w:rPr>
          <w:rFonts w:ascii="Arial" w:hAnsi="Arial" w:cs="Arial"/>
          <w:sz w:val="24"/>
          <w:szCs w:val="24"/>
        </w:rPr>
        <w:t>T</w:t>
      </w:r>
      <w:r w:rsidR="008774D0" w:rsidRPr="00B30F6A">
        <w:rPr>
          <w:rFonts w:ascii="Arial" w:hAnsi="Arial" w:cs="Arial"/>
          <w:sz w:val="24"/>
          <w:szCs w:val="24"/>
        </w:rPr>
        <w:t>ot</w:t>
      </w:r>
      <w:r w:rsidR="00ED4086" w:rsidRPr="00B30F6A">
        <w:rPr>
          <w:rFonts w:ascii="Arial" w:hAnsi="Arial" w:cs="Arial"/>
          <w:sz w:val="24"/>
          <w:szCs w:val="24"/>
        </w:rPr>
        <w:t xml:space="preserve">al Books Downloaded from BARD:  </w:t>
      </w:r>
      <w:r w:rsidR="00C633AC">
        <w:rPr>
          <w:rFonts w:ascii="Arial" w:hAnsi="Arial" w:cs="Arial"/>
          <w:sz w:val="24"/>
          <w:szCs w:val="24"/>
        </w:rPr>
        <w:t>1</w:t>
      </w:r>
      <w:r w:rsidR="00DB09FA">
        <w:rPr>
          <w:rFonts w:ascii="Arial" w:hAnsi="Arial" w:cs="Arial"/>
          <w:sz w:val="24"/>
          <w:szCs w:val="24"/>
        </w:rPr>
        <w:t>0,468</w:t>
      </w:r>
    </w:p>
    <w:p w14:paraId="406C934B" w14:textId="4268DBC8" w:rsidR="001F1CBF" w:rsidRPr="00B30F6A" w:rsidRDefault="00543ECF" w:rsidP="0EA76D41">
      <w:pPr>
        <w:spacing w:after="0"/>
        <w:rPr>
          <w:rFonts w:ascii="Arial" w:hAnsi="Arial" w:cs="Arial"/>
          <w:sz w:val="24"/>
          <w:szCs w:val="24"/>
        </w:rPr>
      </w:pPr>
      <w:r w:rsidRPr="00B30F6A">
        <w:rPr>
          <w:rFonts w:ascii="Arial" w:hAnsi="Arial" w:cs="Arial"/>
          <w:sz w:val="24"/>
          <w:szCs w:val="24"/>
        </w:rPr>
        <w:t xml:space="preserve">Audio:  </w:t>
      </w:r>
      <w:r w:rsidR="00DB09FA">
        <w:rPr>
          <w:rFonts w:ascii="Arial" w:hAnsi="Arial" w:cs="Arial"/>
          <w:sz w:val="24"/>
          <w:szCs w:val="24"/>
        </w:rPr>
        <w:t>9,591</w:t>
      </w:r>
    </w:p>
    <w:p w14:paraId="5244D8F8" w14:textId="08BC8672" w:rsidR="001F1CBF" w:rsidRPr="00B30F6A" w:rsidRDefault="00543ECF" w:rsidP="0EA76D41">
      <w:pPr>
        <w:spacing w:after="0"/>
        <w:rPr>
          <w:rFonts w:ascii="Arial" w:hAnsi="Arial" w:cs="Arial"/>
          <w:sz w:val="24"/>
          <w:szCs w:val="24"/>
        </w:rPr>
      </w:pPr>
      <w:r w:rsidRPr="00B30F6A">
        <w:rPr>
          <w:rFonts w:ascii="Arial" w:hAnsi="Arial" w:cs="Arial"/>
          <w:sz w:val="24"/>
          <w:szCs w:val="24"/>
        </w:rPr>
        <w:t xml:space="preserve">Braille: </w:t>
      </w:r>
      <w:r w:rsidR="00B9041B" w:rsidRPr="00B30F6A">
        <w:rPr>
          <w:rFonts w:ascii="Arial" w:hAnsi="Arial" w:cs="Arial"/>
          <w:sz w:val="24"/>
          <w:szCs w:val="24"/>
        </w:rPr>
        <w:t xml:space="preserve"> </w:t>
      </w:r>
      <w:r w:rsidR="00DB09FA">
        <w:rPr>
          <w:rFonts w:ascii="Arial" w:hAnsi="Arial" w:cs="Arial"/>
          <w:sz w:val="24"/>
          <w:szCs w:val="24"/>
        </w:rPr>
        <w:t>877</w:t>
      </w:r>
    </w:p>
    <w:p w14:paraId="1196EC70" w14:textId="5FD7599A" w:rsidR="008E2980" w:rsidRDefault="00B9041B" w:rsidP="0EA76D41">
      <w:pPr>
        <w:spacing w:after="0"/>
        <w:rPr>
          <w:rFonts w:ascii="Arial" w:hAnsi="Arial" w:cs="Arial"/>
          <w:sz w:val="24"/>
          <w:szCs w:val="24"/>
        </w:rPr>
      </w:pPr>
      <w:r w:rsidRPr="00B30F6A">
        <w:rPr>
          <w:rFonts w:ascii="Arial" w:hAnsi="Arial" w:cs="Arial"/>
          <w:sz w:val="24"/>
          <w:szCs w:val="24"/>
        </w:rPr>
        <w:t>BARD</w:t>
      </w:r>
      <w:r w:rsidR="00835E7D" w:rsidRPr="00B30F6A">
        <w:rPr>
          <w:rFonts w:ascii="Arial" w:hAnsi="Arial" w:cs="Arial"/>
          <w:sz w:val="24"/>
          <w:szCs w:val="24"/>
        </w:rPr>
        <w:t xml:space="preserve"> Active Accounts</w:t>
      </w:r>
      <w:r w:rsidRPr="00B30F6A">
        <w:rPr>
          <w:rFonts w:ascii="Arial" w:hAnsi="Arial" w:cs="Arial"/>
          <w:sz w:val="24"/>
          <w:szCs w:val="24"/>
        </w:rPr>
        <w:t xml:space="preserve">:  </w:t>
      </w:r>
      <w:r w:rsidR="00DB09FA">
        <w:rPr>
          <w:rFonts w:ascii="Arial" w:hAnsi="Arial" w:cs="Arial"/>
          <w:sz w:val="24"/>
          <w:szCs w:val="24"/>
        </w:rPr>
        <w:t>395</w:t>
      </w:r>
    </w:p>
    <w:p w14:paraId="6B8CB0D0" w14:textId="5858C8D7" w:rsidR="00CB5983" w:rsidRPr="00B30F6A" w:rsidRDefault="00CB5983" w:rsidP="0EA76D41">
      <w:pPr>
        <w:spacing w:after="0"/>
        <w:rPr>
          <w:rFonts w:ascii="Arial" w:hAnsi="Arial" w:cs="Arial"/>
          <w:sz w:val="16"/>
          <w:szCs w:val="16"/>
        </w:rPr>
      </w:pPr>
    </w:p>
    <w:p w14:paraId="4C64BA39" w14:textId="6957928D" w:rsidR="008774D0" w:rsidRPr="006575E8" w:rsidRDefault="008774D0" w:rsidP="0EA76D41">
      <w:pPr>
        <w:spacing w:after="0"/>
        <w:rPr>
          <w:rFonts w:ascii="Arial" w:hAnsi="Arial" w:cs="Arial"/>
          <w:sz w:val="24"/>
          <w:szCs w:val="24"/>
        </w:rPr>
      </w:pPr>
      <w:r w:rsidRPr="006575E8">
        <w:rPr>
          <w:rFonts w:ascii="Arial" w:hAnsi="Arial" w:cs="Arial"/>
          <w:sz w:val="24"/>
          <w:szCs w:val="24"/>
        </w:rPr>
        <w:t xml:space="preserve">Newsline </w:t>
      </w:r>
      <w:r w:rsidR="00A67076" w:rsidRPr="006575E8">
        <w:rPr>
          <w:rFonts w:ascii="Arial" w:hAnsi="Arial" w:cs="Arial"/>
          <w:sz w:val="24"/>
          <w:szCs w:val="24"/>
        </w:rPr>
        <w:t xml:space="preserve">Service </w:t>
      </w:r>
      <w:r w:rsidRPr="006575E8">
        <w:rPr>
          <w:rFonts w:ascii="Arial" w:hAnsi="Arial" w:cs="Arial"/>
          <w:sz w:val="24"/>
          <w:szCs w:val="24"/>
        </w:rPr>
        <w:t>Usage</w:t>
      </w:r>
    </w:p>
    <w:p w14:paraId="4D1BAD10" w14:textId="799AE9CB" w:rsidR="008774D0" w:rsidRPr="006575E8" w:rsidRDefault="00856FA7" w:rsidP="0EA76D41">
      <w:pPr>
        <w:spacing w:after="0"/>
        <w:rPr>
          <w:rFonts w:ascii="Arial" w:hAnsi="Arial" w:cs="Arial"/>
          <w:sz w:val="24"/>
          <w:szCs w:val="24"/>
        </w:rPr>
      </w:pPr>
      <w:r w:rsidRPr="006575E8">
        <w:rPr>
          <w:rFonts w:ascii="Arial" w:hAnsi="Arial" w:cs="Arial"/>
          <w:sz w:val="24"/>
          <w:szCs w:val="24"/>
        </w:rPr>
        <w:t>Current</w:t>
      </w:r>
      <w:r w:rsidR="00B9041B" w:rsidRPr="006575E8">
        <w:rPr>
          <w:rFonts w:ascii="Arial" w:hAnsi="Arial" w:cs="Arial"/>
          <w:sz w:val="24"/>
          <w:szCs w:val="24"/>
        </w:rPr>
        <w:t xml:space="preserve"> Subscribers:  1,</w:t>
      </w:r>
      <w:r w:rsidR="006575E8" w:rsidRPr="006575E8">
        <w:rPr>
          <w:rFonts w:ascii="Arial" w:hAnsi="Arial" w:cs="Arial"/>
          <w:sz w:val="24"/>
          <w:szCs w:val="24"/>
        </w:rPr>
        <w:t>805</w:t>
      </w:r>
    </w:p>
    <w:p w14:paraId="64E5C8C4" w14:textId="77777777" w:rsidR="007A1F10" w:rsidRPr="00B30F6A" w:rsidRDefault="007A1F10">
      <w:pPr>
        <w:spacing w:after="0"/>
        <w:rPr>
          <w:rFonts w:ascii="Arial" w:hAnsi="Arial" w:cs="Arial"/>
          <w:sz w:val="24"/>
          <w:szCs w:val="24"/>
        </w:rPr>
      </w:pPr>
    </w:p>
    <w:p w14:paraId="0CE35595" w14:textId="5B54F271" w:rsidR="00E345E3" w:rsidRPr="00AD6F0F" w:rsidRDefault="00E345E3">
      <w:pPr>
        <w:spacing w:after="0"/>
        <w:rPr>
          <w:rFonts w:ascii="Arial" w:hAnsi="Arial" w:cs="Arial"/>
          <w:sz w:val="24"/>
          <w:szCs w:val="24"/>
        </w:rPr>
      </w:pPr>
      <w:r w:rsidRPr="00AD6F0F">
        <w:rPr>
          <w:rFonts w:ascii="Arial" w:hAnsi="Arial" w:cs="Arial"/>
          <w:sz w:val="24"/>
          <w:szCs w:val="24"/>
        </w:rPr>
        <w:t>Blog Usage</w:t>
      </w:r>
    </w:p>
    <w:p w14:paraId="021DA8C5" w14:textId="19DFDFA3" w:rsidR="00E345E3" w:rsidRPr="00AD6F0F" w:rsidRDefault="00E345E3">
      <w:pPr>
        <w:spacing w:after="0"/>
        <w:rPr>
          <w:rFonts w:ascii="Arial" w:hAnsi="Arial" w:cs="Arial"/>
          <w:sz w:val="24"/>
          <w:szCs w:val="24"/>
        </w:rPr>
      </w:pPr>
      <w:r w:rsidRPr="00AD6F0F">
        <w:rPr>
          <w:rFonts w:ascii="Arial" w:hAnsi="Arial" w:cs="Arial"/>
          <w:sz w:val="24"/>
          <w:szCs w:val="24"/>
        </w:rPr>
        <w:t>Library – Turning the Pages Blog</w:t>
      </w:r>
    </w:p>
    <w:p w14:paraId="3C932B7C" w14:textId="7CA2B37A" w:rsidR="00E345E3" w:rsidRPr="00AD6F0F" w:rsidRDefault="00AC6633">
      <w:pPr>
        <w:spacing w:after="0"/>
        <w:rPr>
          <w:rFonts w:ascii="Arial" w:hAnsi="Arial" w:cs="Arial"/>
          <w:sz w:val="24"/>
          <w:szCs w:val="24"/>
        </w:rPr>
      </w:pPr>
      <w:r w:rsidRPr="00AD6F0F">
        <w:rPr>
          <w:rFonts w:ascii="Arial" w:hAnsi="Arial" w:cs="Arial"/>
          <w:sz w:val="24"/>
          <w:szCs w:val="24"/>
        </w:rPr>
        <w:t xml:space="preserve">Visitors:  </w:t>
      </w:r>
      <w:r w:rsidR="00AD6F0F" w:rsidRPr="00AD6F0F">
        <w:rPr>
          <w:rFonts w:ascii="Arial" w:hAnsi="Arial" w:cs="Arial"/>
          <w:sz w:val="24"/>
          <w:szCs w:val="24"/>
        </w:rPr>
        <w:t>902</w:t>
      </w:r>
    </w:p>
    <w:p w14:paraId="65B806F7" w14:textId="707B2BB9" w:rsidR="00E345E3" w:rsidRPr="00AD6F0F" w:rsidRDefault="00AC6633">
      <w:pPr>
        <w:spacing w:after="0"/>
        <w:rPr>
          <w:rFonts w:ascii="Arial" w:hAnsi="Arial" w:cs="Arial"/>
          <w:sz w:val="24"/>
          <w:szCs w:val="24"/>
        </w:rPr>
      </w:pPr>
      <w:r w:rsidRPr="00AD6F0F">
        <w:rPr>
          <w:rFonts w:ascii="Arial" w:hAnsi="Arial" w:cs="Arial"/>
          <w:sz w:val="24"/>
          <w:szCs w:val="24"/>
        </w:rPr>
        <w:t>Views:</w:t>
      </w:r>
      <w:r w:rsidR="00AD6F0F" w:rsidRPr="00AD6F0F">
        <w:rPr>
          <w:rFonts w:ascii="Arial" w:hAnsi="Arial" w:cs="Arial"/>
          <w:sz w:val="24"/>
          <w:szCs w:val="24"/>
        </w:rPr>
        <w:t xml:space="preserve"> 2,081</w:t>
      </w:r>
      <w:r w:rsidRPr="00AD6F0F">
        <w:rPr>
          <w:rFonts w:ascii="Arial" w:hAnsi="Arial" w:cs="Arial"/>
          <w:sz w:val="24"/>
          <w:szCs w:val="24"/>
        </w:rPr>
        <w:t xml:space="preserve">  </w:t>
      </w:r>
    </w:p>
    <w:p w14:paraId="17E746FB" w14:textId="22D25037" w:rsidR="00E345E3" w:rsidRPr="00AD6F0F" w:rsidRDefault="00E345E3">
      <w:pPr>
        <w:spacing w:after="0"/>
        <w:rPr>
          <w:rFonts w:ascii="Arial" w:hAnsi="Arial" w:cs="Arial"/>
          <w:sz w:val="24"/>
          <w:szCs w:val="24"/>
        </w:rPr>
      </w:pPr>
      <w:r w:rsidRPr="00AD6F0F">
        <w:rPr>
          <w:rFonts w:ascii="Arial" w:hAnsi="Arial" w:cs="Arial"/>
          <w:sz w:val="24"/>
          <w:szCs w:val="24"/>
        </w:rPr>
        <w:t>Instructional Materials Center Blog</w:t>
      </w:r>
    </w:p>
    <w:p w14:paraId="795C1A8E" w14:textId="6A315BDA" w:rsidR="00E345E3" w:rsidRPr="00AD6F0F" w:rsidRDefault="00AC6633">
      <w:pPr>
        <w:spacing w:after="0"/>
        <w:rPr>
          <w:rFonts w:ascii="Arial" w:hAnsi="Arial" w:cs="Arial"/>
          <w:sz w:val="24"/>
          <w:szCs w:val="24"/>
        </w:rPr>
      </w:pPr>
      <w:r w:rsidRPr="00AD6F0F">
        <w:rPr>
          <w:rFonts w:ascii="Arial" w:hAnsi="Arial" w:cs="Arial"/>
          <w:sz w:val="24"/>
          <w:szCs w:val="24"/>
        </w:rPr>
        <w:t xml:space="preserve">Visitors:  </w:t>
      </w:r>
      <w:r w:rsidR="00AD6F0F" w:rsidRPr="00AD6F0F">
        <w:rPr>
          <w:rFonts w:ascii="Arial" w:hAnsi="Arial" w:cs="Arial"/>
          <w:sz w:val="24"/>
          <w:szCs w:val="24"/>
        </w:rPr>
        <w:t>323</w:t>
      </w:r>
    </w:p>
    <w:p w14:paraId="3D6C7C4C" w14:textId="2E8F8A07" w:rsidR="00E345E3" w:rsidRPr="00B30F6A" w:rsidRDefault="00AC6633">
      <w:pPr>
        <w:spacing w:after="0"/>
        <w:rPr>
          <w:rFonts w:ascii="Arial" w:hAnsi="Arial" w:cs="Arial"/>
          <w:sz w:val="24"/>
          <w:szCs w:val="24"/>
        </w:rPr>
      </w:pPr>
      <w:r w:rsidRPr="00AD6F0F">
        <w:rPr>
          <w:rFonts w:ascii="Arial" w:hAnsi="Arial" w:cs="Arial"/>
          <w:sz w:val="24"/>
          <w:szCs w:val="24"/>
        </w:rPr>
        <w:t xml:space="preserve">Views:  </w:t>
      </w:r>
      <w:r w:rsidR="00AD6F0F" w:rsidRPr="00AD6F0F">
        <w:rPr>
          <w:rFonts w:ascii="Arial" w:hAnsi="Arial" w:cs="Arial"/>
          <w:sz w:val="24"/>
          <w:szCs w:val="24"/>
        </w:rPr>
        <w:t>1,007</w:t>
      </w:r>
    </w:p>
    <w:p w14:paraId="0D88D730" w14:textId="05AFFAAA" w:rsidR="00E345E3" w:rsidRPr="00B30F6A" w:rsidRDefault="00E345E3">
      <w:pPr>
        <w:spacing w:after="0"/>
        <w:rPr>
          <w:rFonts w:ascii="Arial" w:hAnsi="Arial" w:cs="Arial"/>
          <w:sz w:val="24"/>
          <w:szCs w:val="24"/>
        </w:rPr>
      </w:pPr>
    </w:p>
    <w:p w14:paraId="749BAF1E" w14:textId="4F0B6F03" w:rsidR="00E345E3" w:rsidRPr="00AD6F0F" w:rsidRDefault="00E345E3">
      <w:pPr>
        <w:spacing w:after="0"/>
        <w:rPr>
          <w:rFonts w:ascii="Arial" w:hAnsi="Arial" w:cs="Arial"/>
          <w:sz w:val="24"/>
          <w:szCs w:val="24"/>
        </w:rPr>
      </w:pPr>
      <w:r w:rsidRPr="00AD6F0F">
        <w:rPr>
          <w:rFonts w:ascii="Arial" w:hAnsi="Arial" w:cs="Arial"/>
          <w:sz w:val="24"/>
          <w:szCs w:val="24"/>
        </w:rPr>
        <w:t>Library Podcasts</w:t>
      </w:r>
    </w:p>
    <w:p w14:paraId="04AEA733" w14:textId="21112659" w:rsidR="00E345E3" w:rsidRPr="00AD6F0F" w:rsidRDefault="00E345E3">
      <w:pPr>
        <w:spacing w:after="0"/>
        <w:rPr>
          <w:rFonts w:ascii="Arial" w:hAnsi="Arial" w:cs="Arial"/>
          <w:sz w:val="24"/>
          <w:szCs w:val="24"/>
        </w:rPr>
      </w:pPr>
      <w:r w:rsidRPr="00AD6F0F">
        <w:rPr>
          <w:rFonts w:ascii="Arial" w:hAnsi="Arial" w:cs="Arial"/>
          <w:sz w:val="24"/>
          <w:szCs w:val="24"/>
        </w:rPr>
        <w:t>Monthly Podcast</w:t>
      </w:r>
      <w:r w:rsidR="00AD6F0F" w:rsidRPr="00AD6F0F">
        <w:rPr>
          <w:rFonts w:ascii="Arial" w:hAnsi="Arial" w:cs="Arial"/>
          <w:sz w:val="24"/>
          <w:szCs w:val="24"/>
        </w:rPr>
        <w:t xml:space="preserve"> Episodes</w:t>
      </w:r>
      <w:r w:rsidR="00AC6633" w:rsidRPr="00AD6F0F">
        <w:rPr>
          <w:rFonts w:ascii="Arial" w:hAnsi="Arial" w:cs="Arial"/>
          <w:sz w:val="24"/>
          <w:szCs w:val="24"/>
        </w:rPr>
        <w:t xml:space="preserve">:  </w:t>
      </w:r>
      <w:r w:rsidR="00AD6F0F" w:rsidRPr="00AD6F0F">
        <w:rPr>
          <w:rFonts w:ascii="Arial" w:hAnsi="Arial" w:cs="Arial"/>
          <w:sz w:val="24"/>
          <w:szCs w:val="24"/>
        </w:rPr>
        <w:t>6</w:t>
      </w:r>
      <w:r w:rsidR="00906E53" w:rsidRPr="00AD6F0F">
        <w:rPr>
          <w:rFonts w:ascii="Arial" w:hAnsi="Arial" w:cs="Arial"/>
          <w:sz w:val="24"/>
          <w:szCs w:val="24"/>
        </w:rPr>
        <w:t xml:space="preserve"> produced</w:t>
      </w:r>
    </w:p>
    <w:p w14:paraId="0F152F96" w14:textId="407BD43E" w:rsidR="00E345E3" w:rsidRPr="00AD6F0F" w:rsidRDefault="00AC6633">
      <w:pPr>
        <w:spacing w:after="0"/>
        <w:rPr>
          <w:rFonts w:ascii="Arial" w:hAnsi="Arial" w:cs="Arial"/>
          <w:sz w:val="24"/>
          <w:szCs w:val="24"/>
        </w:rPr>
      </w:pPr>
      <w:r w:rsidRPr="00AD6F0F">
        <w:rPr>
          <w:rFonts w:ascii="Arial" w:hAnsi="Arial" w:cs="Arial"/>
          <w:sz w:val="24"/>
          <w:szCs w:val="24"/>
        </w:rPr>
        <w:t xml:space="preserve">Listens Online:  </w:t>
      </w:r>
      <w:r w:rsidR="00AD6F0F" w:rsidRPr="00AD6F0F">
        <w:rPr>
          <w:rFonts w:ascii="Arial" w:hAnsi="Arial" w:cs="Arial"/>
          <w:sz w:val="24"/>
          <w:szCs w:val="24"/>
        </w:rPr>
        <w:t>217</w:t>
      </w:r>
    </w:p>
    <w:p w14:paraId="6EEC167A" w14:textId="43F1FD22" w:rsidR="00E345E3" w:rsidRPr="00AD6F0F" w:rsidRDefault="00906E53">
      <w:pPr>
        <w:spacing w:after="0"/>
        <w:rPr>
          <w:rFonts w:ascii="Arial" w:hAnsi="Arial" w:cs="Arial"/>
          <w:sz w:val="24"/>
          <w:szCs w:val="24"/>
        </w:rPr>
      </w:pPr>
      <w:r w:rsidRPr="00AD6F0F">
        <w:rPr>
          <w:rFonts w:ascii="Arial" w:hAnsi="Arial" w:cs="Arial"/>
          <w:sz w:val="24"/>
          <w:szCs w:val="24"/>
        </w:rPr>
        <w:t>S</w:t>
      </w:r>
      <w:r w:rsidR="00502A75" w:rsidRPr="00AD6F0F">
        <w:rPr>
          <w:rFonts w:ascii="Arial" w:hAnsi="Arial" w:cs="Arial"/>
          <w:sz w:val="24"/>
          <w:szCs w:val="24"/>
        </w:rPr>
        <w:t xml:space="preserve">ent </w:t>
      </w:r>
      <w:r w:rsidR="00AC6633" w:rsidRPr="00AD6F0F">
        <w:rPr>
          <w:rFonts w:ascii="Arial" w:hAnsi="Arial" w:cs="Arial"/>
          <w:sz w:val="24"/>
          <w:szCs w:val="24"/>
        </w:rPr>
        <w:t>Out on Cartridges:</w:t>
      </w:r>
      <w:r w:rsidR="00AD6F0F" w:rsidRPr="00AD6F0F">
        <w:rPr>
          <w:rFonts w:ascii="Arial" w:hAnsi="Arial" w:cs="Arial"/>
          <w:sz w:val="24"/>
          <w:szCs w:val="24"/>
        </w:rPr>
        <w:t xml:space="preserve"> 1,968</w:t>
      </w:r>
      <w:r w:rsidR="00AC6633" w:rsidRPr="00AD6F0F">
        <w:rPr>
          <w:rFonts w:ascii="Arial" w:hAnsi="Arial" w:cs="Arial"/>
          <w:sz w:val="24"/>
          <w:szCs w:val="24"/>
        </w:rPr>
        <w:t xml:space="preserve">  </w:t>
      </w:r>
    </w:p>
    <w:p w14:paraId="350A2357" w14:textId="60FA8DB4" w:rsidR="00B1189F" w:rsidRPr="00B30F6A" w:rsidRDefault="00B1189F">
      <w:pPr>
        <w:spacing w:after="0"/>
        <w:rPr>
          <w:rFonts w:ascii="Arial" w:hAnsi="Arial" w:cs="Arial"/>
          <w:sz w:val="24"/>
          <w:szCs w:val="24"/>
        </w:rPr>
      </w:pPr>
    </w:p>
    <w:p w14:paraId="071B2F13" w14:textId="5D4C5D98" w:rsidR="00B1189F" w:rsidRPr="00151D36" w:rsidRDefault="00B1189F">
      <w:pPr>
        <w:spacing w:after="0"/>
        <w:rPr>
          <w:rFonts w:ascii="Arial" w:hAnsi="Arial" w:cs="Arial"/>
          <w:sz w:val="24"/>
          <w:szCs w:val="24"/>
        </w:rPr>
      </w:pPr>
      <w:r w:rsidRPr="00151D36">
        <w:rPr>
          <w:rFonts w:ascii="Arial" w:hAnsi="Arial" w:cs="Arial"/>
          <w:sz w:val="24"/>
          <w:szCs w:val="24"/>
        </w:rPr>
        <w:t>Programming Statistics</w:t>
      </w:r>
    </w:p>
    <w:p w14:paraId="3FF585D4" w14:textId="6DF23CA3" w:rsidR="00B1189F" w:rsidRPr="00151D36" w:rsidRDefault="00B1189F">
      <w:pPr>
        <w:spacing w:after="0"/>
        <w:rPr>
          <w:rFonts w:ascii="Arial" w:hAnsi="Arial" w:cs="Arial"/>
          <w:sz w:val="24"/>
          <w:szCs w:val="24"/>
        </w:rPr>
      </w:pPr>
      <w:r w:rsidRPr="00151D36">
        <w:rPr>
          <w:rFonts w:ascii="Arial" w:hAnsi="Arial" w:cs="Arial"/>
          <w:sz w:val="24"/>
          <w:szCs w:val="24"/>
        </w:rPr>
        <w:t xml:space="preserve">Adult Programs Held: </w:t>
      </w:r>
      <w:r w:rsidR="00151D36" w:rsidRPr="00151D36">
        <w:rPr>
          <w:rFonts w:ascii="Arial" w:hAnsi="Arial" w:cs="Arial"/>
          <w:sz w:val="24"/>
          <w:szCs w:val="24"/>
        </w:rPr>
        <w:t>6</w:t>
      </w:r>
    </w:p>
    <w:p w14:paraId="0F8BD851" w14:textId="3146D9B7" w:rsidR="0003173F" w:rsidRPr="00151D36" w:rsidRDefault="1B4879EC">
      <w:pPr>
        <w:spacing w:after="0"/>
        <w:rPr>
          <w:rFonts w:ascii="Arial" w:hAnsi="Arial" w:cs="Arial"/>
          <w:sz w:val="24"/>
          <w:szCs w:val="24"/>
        </w:rPr>
      </w:pPr>
      <w:r w:rsidRPr="00151D36">
        <w:rPr>
          <w:rFonts w:ascii="Arial" w:hAnsi="Arial" w:cs="Arial"/>
          <w:sz w:val="24"/>
          <w:szCs w:val="24"/>
        </w:rPr>
        <w:t xml:space="preserve">Adult Program Attendance:  </w:t>
      </w:r>
      <w:r w:rsidR="00120C70" w:rsidRPr="00151D36">
        <w:rPr>
          <w:rFonts w:ascii="Arial" w:hAnsi="Arial" w:cs="Arial"/>
          <w:sz w:val="24"/>
          <w:szCs w:val="24"/>
        </w:rPr>
        <w:t>1</w:t>
      </w:r>
      <w:r w:rsidR="00151D36" w:rsidRPr="00151D36">
        <w:rPr>
          <w:rFonts w:ascii="Arial" w:hAnsi="Arial" w:cs="Arial"/>
          <w:sz w:val="24"/>
          <w:szCs w:val="24"/>
        </w:rPr>
        <w:t>36</w:t>
      </w:r>
    </w:p>
    <w:p w14:paraId="27AC4673" w14:textId="692383EC" w:rsidR="0003173F" w:rsidRPr="00151D36" w:rsidRDefault="00B1189F">
      <w:pPr>
        <w:spacing w:after="0"/>
        <w:rPr>
          <w:rFonts w:ascii="Arial" w:hAnsi="Arial" w:cs="Arial"/>
          <w:sz w:val="24"/>
          <w:szCs w:val="24"/>
        </w:rPr>
      </w:pPr>
      <w:r w:rsidRPr="00151D36">
        <w:rPr>
          <w:rFonts w:ascii="Arial" w:hAnsi="Arial" w:cs="Arial"/>
          <w:sz w:val="24"/>
          <w:szCs w:val="24"/>
        </w:rPr>
        <w:t>Youth Programs Held:</w:t>
      </w:r>
      <w:r w:rsidR="0003173F" w:rsidRPr="00151D36">
        <w:rPr>
          <w:rFonts w:ascii="Arial" w:hAnsi="Arial" w:cs="Arial"/>
          <w:sz w:val="24"/>
          <w:szCs w:val="24"/>
        </w:rPr>
        <w:t xml:space="preserve">  </w:t>
      </w:r>
      <w:r w:rsidR="00151D36" w:rsidRPr="00151D36">
        <w:rPr>
          <w:rFonts w:ascii="Arial" w:hAnsi="Arial" w:cs="Arial"/>
          <w:sz w:val="24"/>
          <w:szCs w:val="24"/>
        </w:rPr>
        <w:t>10</w:t>
      </w:r>
    </w:p>
    <w:p w14:paraId="77DE0A7B" w14:textId="669D9528" w:rsidR="004875C8" w:rsidRPr="00151D36" w:rsidRDefault="00B1189F">
      <w:pPr>
        <w:spacing w:after="0"/>
        <w:rPr>
          <w:rFonts w:ascii="Arial" w:hAnsi="Arial" w:cs="Arial"/>
          <w:sz w:val="24"/>
          <w:szCs w:val="24"/>
        </w:rPr>
      </w:pPr>
      <w:r w:rsidRPr="00151D36">
        <w:rPr>
          <w:rFonts w:ascii="Arial" w:hAnsi="Arial" w:cs="Arial"/>
          <w:sz w:val="24"/>
          <w:szCs w:val="24"/>
        </w:rPr>
        <w:t>Youth Program Attendance:</w:t>
      </w:r>
      <w:r w:rsidR="0003173F" w:rsidRPr="00151D36">
        <w:rPr>
          <w:rFonts w:ascii="Arial" w:hAnsi="Arial" w:cs="Arial"/>
          <w:sz w:val="24"/>
          <w:szCs w:val="24"/>
        </w:rPr>
        <w:t xml:space="preserve">  </w:t>
      </w:r>
      <w:r w:rsidR="00151D36" w:rsidRPr="00151D36">
        <w:rPr>
          <w:rFonts w:ascii="Arial" w:hAnsi="Arial" w:cs="Arial"/>
          <w:sz w:val="24"/>
          <w:szCs w:val="24"/>
        </w:rPr>
        <w:t>63</w:t>
      </w:r>
    </w:p>
    <w:p w14:paraId="72367548" w14:textId="59312C6D" w:rsidR="00B1189F" w:rsidRPr="00151D36" w:rsidRDefault="00B1189F">
      <w:pPr>
        <w:spacing w:after="0"/>
        <w:rPr>
          <w:rFonts w:ascii="Arial" w:hAnsi="Arial" w:cs="Arial"/>
          <w:sz w:val="24"/>
          <w:szCs w:val="24"/>
        </w:rPr>
      </w:pPr>
      <w:r w:rsidRPr="00151D36">
        <w:rPr>
          <w:rFonts w:ascii="Arial" w:hAnsi="Arial" w:cs="Arial"/>
          <w:sz w:val="24"/>
          <w:szCs w:val="24"/>
        </w:rPr>
        <w:t>Outreach Programs Held:</w:t>
      </w:r>
      <w:r w:rsidR="0003173F" w:rsidRPr="00151D36">
        <w:rPr>
          <w:rFonts w:ascii="Arial" w:hAnsi="Arial" w:cs="Arial"/>
          <w:sz w:val="24"/>
          <w:szCs w:val="24"/>
        </w:rPr>
        <w:t xml:space="preserve">  </w:t>
      </w:r>
      <w:r w:rsidR="00151D36" w:rsidRPr="00151D36">
        <w:rPr>
          <w:rFonts w:ascii="Arial" w:hAnsi="Arial" w:cs="Arial"/>
          <w:sz w:val="24"/>
          <w:szCs w:val="24"/>
        </w:rPr>
        <w:t>12</w:t>
      </w:r>
    </w:p>
    <w:p w14:paraId="52CC7BC1" w14:textId="09B48690" w:rsidR="00151D36" w:rsidRPr="00151D36" w:rsidRDefault="00B1189F">
      <w:pPr>
        <w:spacing w:after="0"/>
        <w:rPr>
          <w:rFonts w:ascii="Arial" w:hAnsi="Arial" w:cs="Arial"/>
          <w:sz w:val="24"/>
          <w:szCs w:val="24"/>
        </w:rPr>
      </w:pPr>
      <w:r w:rsidRPr="00151D36">
        <w:rPr>
          <w:rFonts w:ascii="Arial" w:hAnsi="Arial" w:cs="Arial"/>
          <w:sz w:val="24"/>
          <w:szCs w:val="24"/>
        </w:rPr>
        <w:t>Outreach Program Attendance:</w:t>
      </w:r>
      <w:r w:rsidR="0003173F" w:rsidRPr="00151D36">
        <w:rPr>
          <w:rFonts w:ascii="Arial" w:hAnsi="Arial" w:cs="Arial"/>
          <w:sz w:val="24"/>
          <w:szCs w:val="24"/>
        </w:rPr>
        <w:t xml:space="preserve">  </w:t>
      </w:r>
      <w:r w:rsidR="00151D36" w:rsidRPr="00151D36">
        <w:rPr>
          <w:rFonts w:ascii="Arial" w:hAnsi="Arial" w:cs="Arial"/>
          <w:sz w:val="24"/>
          <w:szCs w:val="24"/>
        </w:rPr>
        <w:t>623</w:t>
      </w:r>
    </w:p>
    <w:p w14:paraId="38A56DA4" w14:textId="35DBA9B1" w:rsidR="004875C8" w:rsidRPr="00151D36" w:rsidRDefault="0003173F">
      <w:pPr>
        <w:spacing w:after="0"/>
        <w:rPr>
          <w:rFonts w:ascii="Arial" w:hAnsi="Arial" w:cs="Arial"/>
          <w:sz w:val="24"/>
          <w:szCs w:val="24"/>
        </w:rPr>
      </w:pPr>
      <w:r w:rsidRPr="00151D36">
        <w:rPr>
          <w:rFonts w:ascii="Arial" w:hAnsi="Arial" w:cs="Arial"/>
          <w:sz w:val="24"/>
          <w:szCs w:val="24"/>
        </w:rPr>
        <w:t xml:space="preserve">Total Programs Held:  </w:t>
      </w:r>
      <w:r w:rsidR="00151D36" w:rsidRPr="00151D36">
        <w:rPr>
          <w:rFonts w:ascii="Arial" w:hAnsi="Arial" w:cs="Arial"/>
          <w:sz w:val="24"/>
          <w:szCs w:val="24"/>
        </w:rPr>
        <w:t>28</w:t>
      </w:r>
    </w:p>
    <w:p w14:paraId="16477006" w14:textId="1CB57E0F" w:rsidR="00E345E3" w:rsidRPr="00D811E2" w:rsidRDefault="1B4879EC">
      <w:pPr>
        <w:spacing w:after="0"/>
        <w:rPr>
          <w:rFonts w:ascii="Arial" w:hAnsi="Arial" w:cs="Arial"/>
          <w:sz w:val="24"/>
          <w:szCs w:val="24"/>
        </w:rPr>
      </w:pPr>
      <w:r w:rsidRPr="00151D36">
        <w:rPr>
          <w:rFonts w:ascii="Arial" w:hAnsi="Arial" w:cs="Arial"/>
          <w:sz w:val="24"/>
          <w:szCs w:val="24"/>
        </w:rPr>
        <w:t xml:space="preserve">Total Program Attendance:  </w:t>
      </w:r>
      <w:r w:rsidR="00151D36" w:rsidRPr="00151D36">
        <w:rPr>
          <w:rFonts w:ascii="Arial" w:hAnsi="Arial" w:cs="Arial"/>
          <w:sz w:val="24"/>
          <w:szCs w:val="24"/>
        </w:rPr>
        <w:t>822</w:t>
      </w:r>
      <w:bookmarkEnd w:id="0"/>
    </w:p>
    <w:sectPr w:rsidR="00E345E3" w:rsidRPr="00D811E2" w:rsidSect="00B007DF">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FED82" w14:textId="77777777" w:rsidR="007C3635" w:rsidRDefault="007C3635" w:rsidP="00B33FDD">
      <w:pPr>
        <w:spacing w:after="0" w:line="240" w:lineRule="auto"/>
      </w:pPr>
      <w:r>
        <w:separator/>
      </w:r>
    </w:p>
  </w:endnote>
  <w:endnote w:type="continuationSeparator" w:id="0">
    <w:p w14:paraId="07017810" w14:textId="77777777" w:rsidR="007C3635" w:rsidRDefault="007C3635" w:rsidP="00B33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13647" w14:textId="77777777" w:rsidR="007C3635" w:rsidRDefault="007C3635" w:rsidP="00B33FDD">
      <w:pPr>
        <w:spacing w:after="0" w:line="240" w:lineRule="auto"/>
      </w:pPr>
      <w:r>
        <w:separator/>
      </w:r>
    </w:p>
  </w:footnote>
  <w:footnote w:type="continuationSeparator" w:id="0">
    <w:p w14:paraId="6A76D6E9" w14:textId="77777777" w:rsidR="007C3635" w:rsidRDefault="007C3635" w:rsidP="00B33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F0980"/>
    <w:multiLevelType w:val="hybridMultilevel"/>
    <w:tmpl w:val="4EC2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2754"/>
    <w:multiLevelType w:val="multilevel"/>
    <w:tmpl w:val="FE386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7B4E76"/>
    <w:multiLevelType w:val="hybridMultilevel"/>
    <w:tmpl w:val="B19A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F3242"/>
    <w:multiLevelType w:val="hybridMultilevel"/>
    <w:tmpl w:val="7C9A8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3568A5"/>
    <w:multiLevelType w:val="hybridMultilevel"/>
    <w:tmpl w:val="82D8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43811"/>
    <w:multiLevelType w:val="hybridMultilevel"/>
    <w:tmpl w:val="6AF49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24177A"/>
    <w:multiLevelType w:val="hybridMultilevel"/>
    <w:tmpl w:val="704CA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177A48"/>
    <w:multiLevelType w:val="multilevel"/>
    <w:tmpl w:val="BBBC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E060C7"/>
    <w:multiLevelType w:val="hybridMultilevel"/>
    <w:tmpl w:val="8C785760"/>
    <w:lvl w:ilvl="0" w:tplc="3F6A2E0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42805"/>
    <w:multiLevelType w:val="hybridMultilevel"/>
    <w:tmpl w:val="E0EA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B4C53"/>
    <w:multiLevelType w:val="multilevel"/>
    <w:tmpl w:val="81C869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7E96EC9"/>
    <w:multiLevelType w:val="hybridMultilevel"/>
    <w:tmpl w:val="C72A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790093"/>
    <w:multiLevelType w:val="hybridMultilevel"/>
    <w:tmpl w:val="F2DE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703307"/>
    <w:multiLevelType w:val="hybridMultilevel"/>
    <w:tmpl w:val="6D98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F13109"/>
    <w:multiLevelType w:val="hybridMultilevel"/>
    <w:tmpl w:val="42ECE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47300DA"/>
    <w:multiLevelType w:val="hybridMultilevel"/>
    <w:tmpl w:val="8B8E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7E6EB3"/>
    <w:multiLevelType w:val="hybridMultilevel"/>
    <w:tmpl w:val="40B4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AD4DCC"/>
    <w:multiLevelType w:val="hybridMultilevel"/>
    <w:tmpl w:val="888265D0"/>
    <w:lvl w:ilvl="0" w:tplc="1506DB7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3B0092"/>
    <w:multiLevelType w:val="hybridMultilevel"/>
    <w:tmpl w:val="2E9C8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D820C8"/>
    <w:multiLevelType w:val="multilevel"/>
    <w:tmpl w:val="87900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DE6ACC"/>
    <w:multiLevelType w:val="multilevel"/>
    <w:tmpl w:val="B848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4F1B26"/>
    <w:multiLevelType w:val="hybridMultilevel"/>
    <w:tmpl w:val="8EEE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F938BC"/>
    <w:multiLevelType w:val="multilevel"/>
    <w:tmpl w:val="9C0C01E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23A5E8C"/>
    <w:multiLevelType w:val="hybridMultilevel"/>
    <w:tmpl w:val="C1AA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7143D1"/>
    <w:multiLevelType w:val="hybridMultilevel"/>
    <w:tmpl w:val="EA16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6778A2"/>
    <w:multiLevelType w:val="hybridMultilevel"/>
    <w:tmpl w:val="7764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580688">
    <w:abstractNumId w:val="8"/>
  </w:num>
  <w:num w:numId="2" w16cid:durableId="1625230822">
    <w:abstractNumId w:val="17"/>
  </w:num>
  <w:num w:numId="3" w16cid:durableId="439691987">
    <w:abstractNumId w:val="20"/>
  </w:num>
  <w:num w:numId="4" w16cid:durableId="711853819">
    <w:abstractNumId w:val="15"/>
  </w:num>
  <w:num w:numId="5" w16cid:durableId="1080759604">
    <w:abstractNumId w:val="5"/>
  </w:num>
  <w:num w:numId="6" w16cid:durableId="1827356086">
    <w:abstractNumId w:val="6"/>
  </w:num>
  <w:num w:numId="7" w16cid:durableId="138694442">
    <w:abstractNumId w:val="13"/>
  </w:num>
  <w:num w:numId="8" w16cid:durableId="1865822203">
    <w:abstractNumId w:val="0"/>
  </w:num>
  <w:num w:numId="9" w16cid:durableId="450632056">
    <w:abstractNumId w:val="12"/>
  </w:num>
  <w:num w:numId="10" w16cid:durableId="2075083196">
    <w:abstractNumId w:val="9"/>
  </w:num>
  <w:num w:numId="11" w16cid:durableId="676005193">
    <w:abstractNumId w:val="18"/>
  </w:num>
  <w:num w:numId="12" w16cid:durableId="1909606112">
    <w:abstractNumId w:val="4"/>
  </w:num>
  <w:num w:numId="13" w16cid:durableId="944655251">
    <w:abstractNumId w:val="19"/>
  </w:num>
  <w:num w:numId="14" w16cid:durableId="1802386510">
    <w:abstractNumId w:val="11"/>
  </w:num>
  <w:num w:numId="15" w16cid:durableId="1781753941">
    <w:abstractNumId w:val="24"/>
  </w:num>
  <w:num w:numId="16" w16cid:durableId="1967466676">
    <w:abstractNumId w:val="3"/>
  </w:num>
  <w:num w:numId="17" w16cid:durableId="1435975442">
    <w:abstractNumId w:val="16"/>
  </w:num>
  <w:num w:numId="18" w16cid:durableId="693193898">
    <w:abstractNumId w:val="21"/>
  </w:num>
  <w:num w:numId="19" w16cid:durableId="124275051">
    <w:abstractNumId w:val="14"/>
  </w:num>
  <w:num w:numId="20" w16cid:durableId="471757638">
    <w:abstractNumId w:val="2"/>
  </w:num>
  <w:num w:numId="21" w16cid:durableId="1860310917">
    <w:abstractNumId w:val="23"/>
  </w:num>
  <w:num w:numId="22" w16cid:durableId="1042249712">
    <w:abstractNumId w:val="22"/>
  </w:num>
  <w:num w:numId="23" w16cid:durableId="905072373">
    <w:abstractNumId w:val="10"/>
  </w:num>
  <w:num w:numId="24" w16cid:durableId="74591884">
    <w:abstractNumId w:val="25"/>
  </w:num>
  <w:num w:numId="25" w16cid:durableId="1976913860">
    <w:abstractNumId w:val="7"/>
  </w:num>
  <w:num w:numId="26" w16cid:durableId="425082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5F9"/>
    <w:rsid w:val="00006703"/>
    <w:rsid w:val="0002081B"/>
    <w:rsid w:val="00027750"/>
    <w:rsid w:val="0003173F"/>
    <w:rsid w:val="000354CD"/>
    <w:rsid w:val="00042659"/>
    <w:rsid w:val="00045F96"/>
    <w:rsid w:val="000575F9"/>
    <w:rsid w:val="00067110"/>
    <w:rsid w:val="00067D0A"/>
    <w:rsid w:val="0007786B"/>
    <w:rsid w:val="00081806"/>
    <w:rsid w:val="000849FC"/>
    <w:rsid w:val="00086A24"/>
    <w:rsid w:val="000A62C6"/>
    <w:rsid w:val="000A6ECA"/>
    <w:rsid w:val="000B0E0C"/>
    <w:rsid w:val="000B1436"/>
    <w:rsid w:val="000C03B1"/>
    <w:rsid w:val="000C1716"/>
    <w:rsid w:val="000D4554"/>
    <w:rsid w:val="000D5A5A"/>
    <w:rsid w:val="000E5D51"/>
    <w:rsid w:val="000F1A67"/>
    <w:rsid w:val="0010329B"/>
    <w:rsid w:val="00116AF0"/>
    <w:rsid w:val="00120C70"/>
    <w:rsid w:val="00125254"/>
    <w:rsid w:val="00137F6F"/>
    <w:rsid w:val="00140DBB"/>
    <w:rsid w:val="001459A5"/>
    <w:rsid w:val="00151D36"/>
    <w:rsid w:val="00161E2F"/>
    <w:rsid w:val="001633CA"/>
    <w:rsid w:val="001A11A2"/>
    <w:rsid w:val="001B0D29"/>
    <w:rsid w:val="001B4254"/>
    <w:rsid w:val="001C048A"/>
    <w:rsid w:val="001C68CC"/>
    <w:rsid w:val="001E2786"/>
    <w:rsid w:val="001E75B9"/>
    <w:rsid w:val="001F153C"/>
    <w:rsid w:val="001F1CBF"/>
    <w:rsid w:val="0020285C"/>
    <w:rsid w:val="00204D27"/>
    <w:rsid w:val="00221509"/>
    <w:rsid w:val="00232FA2"/>
    <w:rsid w:val="00241731"/>
    <w:rsid w:val="00243CAB"/>
    <w:rsid w:val="002453D4"/>
    <w:rsid w:val="002458A6"/>
    <w:rsid w:val="00263008"/>
    <w:rsid w:val="00274E4C"/>
    <w:rsid w:val="00277367"/>
    <w:rsid w:val="00292A4B"/>
    <w:rsid w:val="00295E62"/>
    <w:rsid w:val="002B302E"/>
    <w:rsid w:val="002C1D2C"/>
    <w:rsid w:val="002D50F8"/>
    <w:rsid w:val="002E608D"/>
    <w:rsid w:val="002F0784"/>
    <w:rsid w:val="002F0F43"/>
    <w:rsid w:val="003028F8"/>
    <w:rsid w:val="0031259C"/>
    <w:rsid w:val="00313CD9"/>
    <w:rsid w:val="00314EBC"/>
    <w:rsid w:val="00325CBA"/>
    <w:rsid w:val="00334AB8"/>
    <w:rsid w:val="003476A4"/>
    <w:rsid w:val="0036194A"/>
    <w:rsid w:val="00371100"/>
    <w:rsid w:val="003952AF"/>
    <w:rsid w:val="003A7B41"/>
    <w:rsid w:val="003B2DA7"/>
    <w:rsid w:val="003C4E4C"/>
    <w:rsid w:val="003F78C5"/>
    <w:rsid w:val="004063E9"/>
    <w:rsid w:val="004147EA"/>
    <w:rsid w:val="004203EB"/>
    <w:rsid w:val="00422DD0"/>
    <w:rsid w:val="00423E75"/>
    <w:rsid w:val="00424B4A"/>
    <w:rsid w:val="00443AC2"/>
    <w:rsid w:val="004521A1"/>
    <w:rsid w:val="004626FB"/>
    <w:rsid w:val="00466831"/>
    <w:rsid w:val="004875C8"/>
    <w:rsid w:val="00494631"/>
    <w:rsid w:val="004A3C47"/>
    <w:rsid w:val="004A4082"/>
    <w:rsid w:val="004A545B"/>
    <w:rsid w:val="004B0614"/>
    <w:rsid w:val="004B2BCC"/>
    <w:rsid w:val="004C4AB4"/>
    <w:rsid w:val="004D1E07"/>
    <w:rsid w:val="004D2518"/>
    <w:rsid w:val="004D276B"/>
    <w:rsid w:val="004D5792"/>
    <w:rsid w:val="004E0D23"/>
    <w:rsid w:val="004F1D2D"/>
    <w:rsid w:val="004F2F5C"/>
    <w:rsid w:val="004F328E"/>
    <w:rsid w:val="005027F4"/>
    <w:rsid w:val="00502A75"/>
    <w:rsid w:val="00525396"/>
    <w:rsid w:val="00530FA5"/>
    <w:rsid w:val="00543ECF"/>
    <w:rsid w:val="00547658"/>
    <w:rsid w:val="00556071"/>
    <w:rsid w:val="00557CF1"/>
    <w:rsid w:val="00562A63"/>
    <w:rsid w:val="005665AF"/>
    <w:rsid w:val="005702FC"/>
    <w:rsid w:val="00573586"/>
    <w:rsid w:val="00580CD0"/>
    <w:rsid w:val="0058326D"/>
    <w:rsid w:val="00592326"/>
    <w:rsid w:val="005935A6"/>
    <w:rsid w:val="00596EEB"/>
    <w:rsid w:val="005C0427"/>
    <w:rsid w:val="005D32F5"/>
    <w:rsid w:val="005D3DD3"/>
    <w:rsid w:val="005F20C8"/>
    <w:rsid w:val="0060127E"/>
    <w:rsid w:val="00607564"/>
    <w:rsid w:val="00613D4A"/>
    <w:rsid w:val="0061410D"/>
    <w:rsid w:val="00620278"/>
    <w:rsid w:val="006415B2"/>
    <w:rsid w:val="006446CE"/>
    <w:rsid w:val="00651936"/>
    <w:rsid w:val="00652E7E"/>
    <w:rsid w:val="006575E8"/>
    <w:rsid w:val="00660C5C"/>
    <w:rsid w:val="006662D6"/>
    <w:rsid w:val="006729CD"/>
    <w:rsid w:val="006762BE"/>
    <w:rsid w:val="006852A5"/>
    <w:rsid w:val="00685E29"/>
    <w:rsid w:val="00686B0F"/>
    <w:rsid w:val="0069093B"/>
    <w:rsid w:val="006A10BD"/>
    <w:rsid w:val="006B30B0"/>
    <w:rsid w:val="006B49DE"/>
    <w:rsid w:val="006C24FF"/>
    <w:rsid w:val="006D5CB4"/>
    <w:rsid w:val="006E15D4"/>
    <w:rsid w:val="006E1A02"/>
    <w:rsid w:val="006F1081"/>
    <w:rsid w:val="006F1339"/>
    <w:rsid w:val="006F2C7A"/>
    <w:rsid w:val="006F3B0F"/>
    <w:rsid w:val="006F64AF"/>
    <w:rsid w:val="006F6F86"/>
    <w:rsid w:val="0070463A"/>
    <w:rsid w:val="007046AB"/>
    <w:rsid w:val="0073167C"/>
    <w:rsid w:val="007534A9"/>
    <w:rsid w:val="007577A9"/>
    <w:rsid w:val="00773AA6"/>
    <w:rsid w:val="00776325"/>
    <w:rsid w:val="0079220B"/>
    <w:rsid w:val="00794FD8"/>
    <w:rsid w:val="007A109B"/>
    <w:rsid w:val="007A1F10"/>
    <w:rsid w:val="007A463E"/>
    <w:rsid w:val="007A6B57"/>
    <w:rsid w:val="007A753B"/>
    <w:rsid w:val="007B6013"/>
    <w:rsid w:val="007C2472"/>
    <w:rsid w:val="007C3635"/>
    <w:rsid w:val="007D3327"/>
    <w:rsid w:val="007D457F"/>
    <w:rsid w:val="007D4669"/>
    <w:rsid w:val="007E16DB"/>
    <w:rsid w:val="007E2579"/>
    <w:rsid w:val="007E680C"/>
    <w:rsid w:val="007F3087"/>
    <w:rsid w:val="00801A31"/>
    <w:rsid w:val="00803558"/>
    <w:rsid w:val="00811BD2"/>
    <w:rsid w:val="0081557C"/>
    <w:rsid w:val="0082287B"/>
    <w:rsid w:val="008230A9"/>
    <w:rsid w:val="00825812"/>
    <w:rsid w:val="00835E7D"/>
    <w:rsid w:val="00842B1E"/>
    <w:rsid w:val="00855258"/>
    <w:rsid w:val="00856FA7"/>
    <w:rsid w:val="0086489D"/>
    <w:rsid w:val="008648BB"/>
    <w:rsid w:val="0086643B"/>
    <w:rsid w:val="008774D0"/>
    <w:rsid w:val="008835ED"/>
    <w:rsid w:val="00884B74"/>
    <w:rsid w:val="00894AC6"/>
    <w:rsid w:val="00897718"/>
    <w:rsid w:val="00897C0F"/>
    <w:rsid w:val="008A0CF3"/>
    <w:rsid w:val="008A5225"/>
    <w:rsid w:val="008B20EB"/>
    <w:rsid w:val="008B3BD1"/>
    <w:rsid w:val="008B7587"/>
    <w:rsid w:val="008B7A78"/>
    <w:rsid w:val="008B7F9D"/>
    <w:rsid w:val="008C25DA"/>
    <w:rsid w:val="008C2891"/>
    <w:rsid w:val="008C464D"/>
    <w:rsid w:val="008D6DB9"/>
    <w:rsid w:val="008E2980"/>
    <w:rsid w:val="00902D30"/>
    <w:rsid w:val="00906E53"/>
    <w:rsid w:val="009117CB"/>
    <w:rsid w:val="009119C7"/>
    <w:rsid w:val="00915914"/>
    <w:rsid w:val="00926D7A"/>
    <w:rsid w:val="009311F0"/>
    <w:rsid w:val="00933592"/>
    <w:rsid w:val="00946CA0"/>
    <w:rsid w:val="00947EFC"/>
    <w:rsid w:val="00990AD6"/>
    <w:rsid w:val="00994DC7"/>
    <w:rsid w:val="009A42D4"/>
    <w:rsid w:val="009B41A4"/>
    <w:rsid w:val="009D41AF"/>
    <w:rsid w:val="009D6D36"/>
    <w:rsid w:val="009E3336"/>
    <w:rsid w:val="009E45BE"/>
    <w:rsid w:val="009E4AC2"/>
    <w:rsid w:val="009E72DF"/>
    <w:rsid w:val="009F5A20"/>
    <w:rsid w:val="009F6F43"/>
    <w:rsid w:val="00A120EC"/>
    <w:rsid w:val="00A24810"/>
    <w:rsid w:val="00A33BB9"/>
    <w:rsid w:val="00A40BB6"/>
    <w:rsid w:val="00A47F58"/>
    <w:rsid w:val="00A50E94"/>
    <w:rsid w:val="00A53368"/>
    <w:rsid w:val="00A53D3A"/>
    <w:rsid w:val="00A5596B"/>
    <w:rsid w:val="00A6167B"/>
    <w:rsid w:val="00A62377"/>
    <w:rsid w:val="00A631A9"/>
    <w:rsid w:val="00A67076"/>
    <w:rsid w:val="00A73D94"/>
    <w:rsid w:val="00A7499E"/>
    <w:rsid w:val="00AA1C06"/>
    <w:rsid w:val="00AA52E8"/>
    <w:rsid w:val="00AB4FBB"/>
    <w:rsid w:val="00AC6633"/>
    <w:rsid w:val="00AD6F0F"/>
    <w:rsid w:val="00B007DF"/>
    <w:rsid w:val="00B04453"/>
    <w:rsid w:val="00B05396"/>
    <w:rsid w:val="00B0570A"/>
    <w:rsid w:val="00B1189F"/>
    <w:rsid w:val="00B25349"/>
    <w:rsid w:val="00B262C6"/>
    <w:rsid w:val="00B26374"/>
    <w:rsid w:val="00B3076E"/>
    <w:rsid w:val="00B30F6A"/>
    <w:rsid w:val="00B33FDD"/>
    <w:rsid w:val="00B56481"/>
    <w:rsid w:val="00B62D40"/>
    <w:rsid w:val="00B66FF8"/>
    <w:rsid w:val="00B7095D"/>
    <w:rsid w:val="00B8575A"/>
    <w:rsid w:val="00B9041B"/>
    <w:rsid w:val="00B911DA"/>
    <w:rsid w:val="00B943A9"/>
    <w:rsid w:val="00BB6A6A"/>
    <w:rsid w:val="00BB7610"/>
    <w:rsid w:val="00BB78B6"/>
    <w:rsid w:val="00BB7B2B"/>
    <w:rsid w:val="00BC17AE"/>
    <w:rsid w:val="00BE5AC5"/>
    <w:rsid w:val="00C03552"/>
    <w:rsid w:val="00C11158"/>
    <w:rsid w:val="00C13188"/>
    <w:rsid w:val="00C14F1B"/>
    <w:rsid w:val="00C15B45"/>
    <w:rsid w:val="00C21531"/>
    <w:rsid w:val="00C229D0"/>
    <w:rsid w:val="00C27598"/>
    <w:rsid w:val="00C356F6"/>
    <w:rsid w:val="00C433C4"/>
    <w:rsid w:val="00C51EAB"/>
    <w:rsid w:val="00C529AB"/>
    <w:rsid w:val="00C53C33"/>
    <w:rsid w:val="00C53E72"/>
    <w:rsid w:val="00C567C0"/>
    <w:rsid w:val="00C633AC"/>
    <w:rsid w:val="00C6355C"/>
    <w:rsid w:val="00C6483D"/>
    <w:rsid w:val="00C64A57"/>
    <w:rsid w:val="00C710B6"/>
    <w:rsid w:val="00C90CA4"/>
    <w:rsid w:val="00C9692D"/>
    <w:rsid w:val="00CB5983"/>
    <w:rsid w:val="00CB78FD"/>
    <w:rsid w:val="00CB79BE"/>
    <w:rsid w:val="00CC7E1B"/>
    <w:rsid w:val="00CD4C6A"/>
    <w:rsid w:val="00CE2CFF"/>
    <w:rsid w:val="00D03E48"/>
    <w:rsid w:val="00D04781"/>
    <w:rsid w:val="00D1552A"/>
    <w:rsid w:val="00D22297"/>
    <w:rsid w:val="00D22A95"/>
    <w:rsid w:val="00D276D7"/>
    <w:rsid w:val="00D33C00"/>
    <w:rsid w:val="00D40C09"/>
    <w:rsid w:val="00D811E2"/>
    <w:rsid w:val="00D830D2"/>
    <w:rsid w:val="00D96E08"/>
    <w:rsid w:val="00D97D55"/>
    <w:rsid w:val="00DB0698"/>
    <w:rsid w:val="00DB09FA"/>
    <w:rsid w:val="00DB1AE7"/>
    <w:rsid w:val="00DB6A3E"/>
    <w:rsid w:val="00DB6F66"/>
    <w:rsid w:val="00DB79BD"/>
    <w:rsid w:val="00DD3328"/>
    <w:rsid w:val="00DF3725"/>
    <w:rsid w:val="00E03B5D"/>
    <w:rsid w:val="00E156CD"/>
    <w:rsid w:val="00E2021B"/>
    <w:rsid w:val="00E20C72"/>
    <w:rsid w:val="00E26BD9"/>
    <w:rsid w:val="00E345E3"/>
    <w:rsid w:val="00E41449"/>
    <w:rsid w:val="00E45F81"/>
    <w:rsid w:val="00E52358"/>
    <w:rsid w:val="00E67397"/>
    <w:rsid w:val="00E71EE7"/>
    <w:rsid w:val="00E76C4C"/>
    <w:rsid w:val="00E80F91"/>
    <w:rsid w:val="00E84097"/>
    <w:rsid w:val="00E94C5D"/>
    <w:rsid w:val="00E952FE"/>
    <w:rsid w:val="00EA2618"/>
    <w:rsid w:val="00EB39B4"/>
    <w:rsid w:val="00EB5226"/>
    <w:rsid w:val="00EC24A6"/>
    <w:rsid w:val="00ED4086"/>
    <w:rsid w:val="00EE4B2E"/>
    <w:rsid w:val="00F04FCD"/>
    <w:rsid w:val="00F056F8"/>
    <w:rsid w:val="00F14698"/>
    <w:rsid w:val="00F15BDC"/>
    <w:rsid w:val="00F15F54"/>
    <w:rsid w:val="00F211A6"/>
    <w:rsid w:val="00F24091"/>
    <w:rsid w:val="00F27CB7"/>
    <w:rsid w:val="00F35C15"/>
    <w:rsid w:val="00F50E38"/>
    <w:rsid w:val="00F6546E"/>
    <w:rsid w:val="00F70C52"/>
    <w:rsid w:val="00F93908"/>
    <w:rsid w:val="00F93C72"/>
    <w:rsid w:val="00F97591"/>
    <w:rsid w:val="00FA3825"/>
    <w:rsid w:val="00FA3842"/>
    <w:rsid w:val="00FB4B01"/>
    <w:rsid w:val="00FB6C5E"/>
    <w:rsid w:val="00FC3326"/>
    <w:rsid w:val="00FC3CC4"/>
    <w:rsid w:val="00FC42A7"/>
    <w:rsid w:val="00FC47E0"/>
    <w:rsid w:val="00FE1476"/>
    <w:rsid w:val="00FE39B8"/>
    <w:rsid w:val="00FE4839"/>
    <w:rsid w:val="00FF0037"/>
    <w:rsid w:val="00FF479D"/>
    <w:rsid w:val="0EA76D41"/>
    <w:rsid w:val="1B4879EC"/>
    <w:rsid w:val="631972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BB8F"/>
  <w15:chartTrackingRefBased/>
  <w15:docId w15:val="{2EF3DCBA-1044-4264-A049-F76F7321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6F64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5F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5E2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4F328E"/>
    <w:rPr>
      <w:color w:val="0563C1" w:themeColor="hyperlink"/>
      <w:u w:val="single"/>
    </w:rPr>
  </w:style>
  <w:style w:type="paragraph" w:styleId="BalloonText">
    <w:name w:val="Balloon Text"/>
    <w:basedOn w:val="Normal"/>
    <w:link w:val="BalloonTextChar"/>
    <w:uiPriority w:val="99"/>
    <w:semiHidden/>
    <w:unhideWhenUsed/>
    <w:rsid w:val="00E76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C4C"/>
    <w:rPr>
      <w:rFonts w:ascii="Segoe UI" w:hAnsi="Segoe UI" w:cs="Segoe UI"/>
      <w:sz w:val="18"/>
      <w:szCs w:val="18"/>
      <w:lang w:eastAsia="en-US"/>
    </w:rPr>
  </w:style>
  <w:style w:type="paragraph" w:styleId="ListParagraph">
    <w:name w:val="List Paragraph"/>
    <w:basedOn w:val="Normal"/>
    <w:uiPriority w:val="34"/>
    <w:qFormat/>
    <w:rsid w:val="0060127E"/>
    <w:pPr>
      <w:spacing w:after="160" w:line="259" w:lineRule="auto"/>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B33FDD"/>
    <w:pPr>
      <w:spacing w:after="0" w:line="240" w:lineRule="auto"/>
    </w:pPr>
    <w:rPr>
      <w:rFonts w:asciiTheme="minorHAnsi" w:eastAsiaTheme="minorEastAsia" w:hAnsiTheme="minorHAnsi" w:cstheme="minorBidi"/>
      <w:sz w:val="20"/>
      <w:szCs w:val="20"/>
      <w:lang w:eastAsia="zh-CN"/>
    </w:rPr>
  </w:style>
  <w:style w:type="character" w:customStyle="1" w:styleId="FootnoteTextChar">
    <w:name w:val="Footnote Text Char"/>
    <w:basedOn w:val="DefaultParagraphFont"/>
    <w:link w:val="FootnoteText"/>
    <w:uiPriority w:val="99"/>
    <w:semiHidden/>
    <w:rsid w:val="00B33FDD"/>
    <w:rPr>
      <w:rFonts w:asciiTheme="minorHAnsi" w:eastAsiaTheme="minorEastAsia" w:hAnsiTheme="minorHAnsi" w:cstheme="minorBidi"/>
      <w:lang w:eastAsia="zh-CN"/>
    </w:rPr>
  </w:style>
  <w:style w:type="character" w:styleId="FootnoteReference">
    <w:name w:val="footnote reference"/>
    <w:basedOn w:val="DefaultParagraphFont"/>
    <w:uiPriority w:val="99"/>
    <w:semiHidden/>
    <w:unhideWhenUsed/>
    <w:rsid w:val="00B33FDD"/>
    <w:rPr>
      <w:vertAlign w:val="superscript"/>
    </w:rPr>
  </w:style>
  <w:style w:type="character" w:customStyle="1" w:styleId="Heading1Char">
    <w:name w:val="Heading 1 Char"/>
    <w:basedOn w:val="DefaultParagraphFont"/>
    <w:link w:val="Heading1"/>
    <w:uiPriority w:val="9"/>
    <w:rsid w:val="006F64AF"/>
    <w:rPr>
      <w:rFonts w:asciiTheme="majorHAnsi" w:eastAsiaTheme="majorEastAsia" w:hAnsiTheme="majorHAnsi" w:cstheme="majorBidi"/>
      <w:color w:val="2F5496" w:themeColor="accent1" w:themeShade="BF"/>
      <w:sz w:val="32"/>
      <w:szCs w:val="32"/>
      <w:lang w:eastAsia="en-US"/>
    </w:rPr>
  </w:style>
  <w:style w:type="character" w:styleId="Strong">
    <w:name w:val="Strong"/>
    <w:basedOn w:val="DefaultParagraphFont"/>
    <w:uiPriority w:val="22"/>
    <w:qFormat/>
    <w:rsid w:val="00D22A95"/>
    <w:rPr>
      <w:b/>
      <w:bCs/>
    </w:rPr>
  </w:style>
  <w:style w:type="character" w:customStyle="1" w:styleId="Heading3Char">
    <w:name w:val="Heading 3 Char"/>
    <w:basedOn w:val="DefaultParagraphFont"/>
    <w:link w:val="Heading3"/>
    <w:uiPriority w:val="9"/>
    <w:semiHidden/>
    <w:rsid w:val="00E45F81"/>
    <w:rPr>
      <w:rFonts w:asciiTheme="majorHAnsi" w:eastAsiaTheme="majorEastAsia" w:hAnsiTheme="majorHAnsi" w:cstheme="majorBidi"/>
      <w:color w:val="1F3763" w:themeColor="accent1" w:themeShade="7F"/>
      <w:sz w:val="24"/>
      <w:szCs w:val="24"/>
      <w:lang w:eastAsia="en-US"/>
    </w:rPr>
  </w:style>
  <w:style w:type="character" w:styleId="Emphasis">
    <w:name w:val="Emphasis"/>
    <w:basedOn w:val="DefaultParagraphFont"/>
    <w:uiPriority w:val="20"/>
    <w:qFormat/>
    <w:rsid w:val="00E45F81"/>
    <w:rPr>
      <w:i/>
      <w:iCs/>
    </w:rPr>
  </w:style>
  <w:style w:type="paragraph" w:styleId="NoSpacing">
    <w:name w:val="No Spacing"/>
    <w:uiPriority w:val="1"/>
    <w:qFormat/>
    <w:rsid w:val="0091591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176363">
      <w:bodyDiv w:val="1"/>
      <w:marLeft w:val="0"/>
      <w:marRight w:val="0"/>
      <w:marTop w:val="0"/>
      <w:marBottom w:val="0"/>
      <w:divBdr>
        <w:top w:val="none" w:sz="0" w:space="0" w:color="auto"/>
        <w:left w:val="none" w:sz="0" w:space="0" w:color="auto"/>
        <w:bottom w:val="none" w:sz="0" w:space="0" w:color="auto"/>
        <w:right w:val="none" w:sz="0" w:space="0" w:color="auto"/>
      </w:divBdr>
    </w:div>
    <w:div w:id="209615062">
      <w:bodyDiv w:val="1"/>
      <w:marLeft w:val="0"/>
      <w:marRight w:val="0"/>
      <w:marTop w:val="0"/>
      <w:marBottom w:val="0"/>
      <w:divBdr>
        <w:top w:val="none" w:sz="0" w:space="0" w:color="auto"/>
        <w:left w:val="none" w:sz="0" w:space="0" w:color="auto"/>
        <w:bottom w:val="none" w:sz="0" w:space="0" w:color="auto"/>
        <w:right w:val="none" w:sz="0" w:space="0" w:color="auto"/>
      </w:divBdr>
    </w:div>
    <w:div w:id="655646092">
      <w:bodyDiv w:val="1"/>
      <w:marLeft w:val="0"/>
      <w:marRight w:val="0"/>
      <w:marTop w:val="0"/>
      <w:marBottom w:val="0"/>
      <w:divBdr>
        <w:top w:val="none" w:sz="0" w:space="0" w:color="auto"/>
        <w:left w:val="none" w:sz="0" w:space="0" w:color="auto"/>
        <w:bottom w:val="none" w:sz="0" w:space="0" w:color="auto"/>
        <w:right w:val="none" w:sz="0" w:space="0" w:color="auto"/>
      </w:divBdr>
    </w:div>
    <w:div w:id="1050691717">
      <w:bodyDiv w:val="1"/>
      <w:marLeft w:val="0"/>
      <w:marRight w:val="0"/>
      <w:marTop w:val="0"/>
      <w:marBottom w:val="0"/>
      <w:divBdr>
        <w:top w:val="none" w:sz="0" w:space="0" w:color="auto"/>
        <w:left w:val="none" w:sz="0" w:space="0" w:color="auto"/>
        <w:bottom w:val="none" w:sz="0" w:space="0" w:color="auto"/>
        <w:right w:val="none" w:sz="0" w:space="0" w:color="auto"/>
      </w:divBdr>
    </w:div>
    <w:div w:id="1115101274">
      <w:bodyDiv w:val="1"/>
      <w:marLeft w:val="0"/>
      <w:marRight w:val="0"/>
      <w:marTop w:val="0"/>
      <w:marBottom w:val="0"/>
      <w:divBdr>
        <w:top w:val="none" w:sz="0" w:space="0" w:color="auto"/>
        <w:left w:val="none" w:sz="0" w:space="0" w:color="auto"/>
        <w:bottom w:val="none" w:sz="0" w:space="0" w:color="auto"/>
        <w:right w:val="none" w:sz="0" w:space="0" w:color="auto"/>
      </w:divBdr>
    </w:div>
    <w:div w:id="1159271077">
      <w:bodyDiv w:val="1"/>
      <w:marLeft w:val="0"/>
      <w:marRight w:val="0"/>
      <w:marTop w:val="0"/>
      <w:marBottom w:val="0"/>
      <w:divBdr>
        <w:top w:val="none" w:sz="0" w:space="0" w:color="auto"/>
        <w:left w:val="none" w:sz="0" w:space="0" w:color="auto"/>
        <w:bottom w:val="none" w:sz="0" w:space="0" w:color="auto"/>
        <w:right w:val="none" w:sz="0" w:space="0" w:color="auto"/>
      </w:divBdr>
    </w:div>
    <w:div w:id="1298874165">
      <w:bodyDiv w:val="1"/>
      <w:marLeft w:val="0"/>
      <w:marRight w:val="0"/>
      <w:marTop w:val="0"/>
      <w:marBottom w:val="0"/>
      <w:divBdr>
        <w:top w:val="none" w:sz="0" w:space="0" w:color="auto"/>
        <w:left w:val="none" w:sz="0" w:space="0" w:color="auto"/>
        <w:bottom w:val="none" w:sz="0" w:space="0" w:color="auto"/>
        <w:right w:val="none" w:sz="0" w:space="0" w:color="auto"/>
      </w:divBdr>
    </w:div>
    <w:div w:id="1392658664">
      <w:bodyDiv w:val="1"/>
      <w:marLeft w:val="0"/>
      <w:marRight w:val="0"/>
      <w:marTop w:val="0"/>
      <w:marBottom w:val="0"/>
      <w:divBdr>
        <w:top w:val="none" w:sz="0" w:space="0" w:color="auto"/>
        <w:left w:val="none" w:sz="0" w:space="0" w:color="auto"/>
        <w:bottom w:val="none" w:sz="0" w:space="0" w:color="auto"/>
        <w:right w:val="none" w:sz="0" w:space="0" w:color="auto"/>
      </w:divBdr>
    </w:div>
    <w:div w:id="1405565478">
      <w:bodyDiv w:val="1"/>
      <w:marLeft w:val="0"/>
      <w:marRight w:val="0"/>
      <w:marTop w:val="0"/>
      <w:marBottom w:val="0"/>
      <w:divBdr>
        <w:top w:val="none" w:sz="0" w:space="0" w:color="auto"/>
        <w:left w:val="none" w:sz="0" w:space="0" w:color="auto"/>
        <w:bottom w:val="none" w:sz="0" w:space="0" w:color="auto"/>
        <w:right w:val="none" w:sz="0" w:space="0" w:color="auto"/>
      </w:divBdr>
    </w:div>
    <w:div w:id="1548057477">
      <w:bodyDiv w:val="1"/>
      <w:marLeft w:val="0"/>
      <w:marRight w:val="0"/>
      <w:marTop w:val="0"/>
      <w:marBottom w:val="0"/>
      <w:divBdr>
        <w:top w:val="none" w:sz="0" w:space="0" w:color="auto"/>
        <w:left w:val="none" w:sz="0" w:space="0" w:color="auto"/>
        <w:bottom w:val="none" w:sz="0" w:space="0" w:color="auto"/>
        <w:right w:val="none" w:sz="0" w:space="0" w:color="auto"/>
      </w:divBdr>
    </w:div>
    <w:div w:id="1591548311">
      <w:bodyDiv w:val="1"/>
      <w:marLeft w:val="0"/>
      <w:marRight w:val="0"/>
      <w:marTop w:val="0"/>
      <w:marBottom w:val="0"/>
      <w:divBdr>
        <w:top w:val="none" w:sz="0" w:space="0" w:color="auto"/>
        <w:left w:val="none" w:sz="0" w:space="0" w:color="auto"/>
        <w:bottom w:val="none" w:sz="0" w:space="0" w:color="auto"/>
        <w:right w:val="none" w:sz="0" w:space="0" w:color="auto"/>
      </w:divBdr>
    </w:div>
    <w:div w:id="1804738117">
      <w:bodyDiv w:val="1"/>
      <w:marLeft w:val="0"/>
      <w:marRight w:val="0"/>
      <w:marTop w:val="0"/>
      <w:marBottom w:val="0"/>
      <w:divBdr>
        <w:top w:val="none" w:sz="0" w:space="0" w:color="auto"/>
        <w:left w:val="none" w:sz="0" w:space="0" w:color="auto"/>
        <w:bottom w:val="none" w:sz="0" w:space="0" w:color="auto"/>
        <w:right w:val="none" w:sz="0" w:space="0" w:color="auto"/>
      </w:divBdr>
    </w:div>
    <w:div w:id="1814444655">
      <w:bodyDiv w:val="1"/>
      <w:marLeft w:val="0"/>
      <w:marRight w:val="0"/>
      <w:marTop w:val="0"/>
      <w:marBottom w:val="0"/>
      <w:divBdr>
        <w:top w:val="none" w:sz="0" w:space="0" w:color="auto"/>
        <w:left w:val="none" w:sz="0" w:space="0" w:color="auto"/>
        <w:bottom w:val="none" w:sz="0" w:space="0" w:color="auto"/>
        <w:right w:val="none" w:sz="0" w:space="0" w:color="auto"/>
      </w:divBdr>
    </w:div>
    <w:div w:id="212415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bimclibrary.blog" TargetMode="External"/><Relationship Id="rId3" Type="http://schemas.openxmlformats.org/officeDocument/2006/relationships/settings" Target="settings.xml"/><Relationship Id="rId7" Type="http://schemas.openxmlformats.org/officeDocument/2006/relationships/hyperlink" Target="http://iowalibrary.b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4365</Characters>
  <Application>Microsoft Office Word</Application>
  <DocSecurity>4</DocSecurity>
  <Lines>69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Willeford</dc:creator>
  <cp:keywords/>
  <cp:lastModifiedBy>Janice Eggers</cp:lastModifiedBy>
  <cp:revision>2</cp:revision>
  <cp:lastPrinted>2022-03-07T21:52:00Z</cp:lastPrinted>
  <dcterms:created xsi:type="dcterms:W3CDTF">2024-06-04T13:49:00Z</dcterms:created>
  <dcterms:modified xsi:type="dcterms:W3CDTF">2024-06-04T13:49:00Z</dcterms:modified>
</cp:coreProperties>
</file>