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AE132" w14:textId="77777777" w:rsidR="00FB2E0F" w:rsidRPr="00FB2E0F" w:rsidRDefault="00FB2E0F" w:rsidP="00FB2E0F">
      <w:pPr>
        <w:pStyle w:val="Title"/>
        <w:jc w:val="center"/>
        <w:rPr>
          <w:sz w:val="40"/>
          <w:szCs w:val="40"/>
        </w:rPr>
      </w:pPr>
      <w:r w:rsidRPr="00FB2E0F">
        <w:rPr>
          <w:sz w:val="40"/>
          <w:szCs w:val="40"/>
        </w:rPr>
        <w:t>Iowa Department for the Blind</w:t>
      </w:r>
    </w:p>
    <w:p w14:paraId="1F5DCFB4" w14:textId="2B8D15F0" w:rsidR="008C344E" w:rsidRPr="00FB2E0F" w:rsidRDefault="00FB2E0F" w:rsidP="00FB2E0F">
      <w:pPr>
        <w:pStyle w:val="Title"/>
        <w:jc w:val="center"/>
        <w:rPr>
          <w:sz w:val="40"/>
          <w:szCs w:val="40"/>
        </w:rPr>
      </w:pPr>
      <w:r w:rsidRPr="00FB2E0F">
        <w:rPr>
          <w:sz w:val="40"/>
          <w:szCs w:val="40"/>
        </w:rPr>
        <w:t xml:space="preserve">VR and IL </w:t>
      </w:r>
      <w:r w:rsidR="008C344E" w:rsidRPr="00FB2E0F">
        <w:rPr>
          <w:sz w:val="40"/>
          <w:szCs w:val="40"/>
        </w:rPr>
        <w:t>Board Stat</w:t>
      </w:r>
      <w:r w:rsidRPr="00FB2E0F">
        <w:rPr>
          <w:sz w:val="40"/>
          <w:szCs w:val="40"/>
        </w:rPr>
        <w:t>istic</w:t>
      </w:r>
      <w:r w:rsidR="008C344E" w:rsidRPr="00FB2E0F">
        <w:rPr>
          <w:sz w:val="40"/>
          <w:szCs w:val="40"/>
        </w:rPr>
        <w:t>s</w:t>
      </w:r>
    </w:p>
    <w:p w14:paraId="4083834D" w14:textId="6A5EDF3A" w:rsidR="00FB2E0F" w:rsidRPr="00FB2E0F" w:rsidRDefault="005635F4" w:rsidP="00FB2E0F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03/02/2026</w:t>
      </w:r>
    </w:p>
    <w:p w14:paraId="330F717D" w14:textId="77777777" w:rsidR="008C344E" w:rsidRDefault="008C344E" w:rsidP="009F77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4050"/>
      </w:tblGrid>
      <w:tr w:rsidR="00070D9C" w:rsidRPr="008C344E" w14:paraId="2742548E" w14:textId="0732354E" w:rsidTr="00070D9C">
        <w:trPr>
          <w:trHeight w:val="281"/>
        </w:trPr>
        <w:tc>
          <w:tcPr>
            <w:tcW w:w="5125" w:type="dxa"/>
          </w:tcPr>
          <w:p w14:paraId="413196FA" w14:textId="77777777" w:rsidR="00070D9C" w:rsidRPr="008C344E" w:rsidRDefault="00070D9C" w:rsidP="00490335">
            <w:r w:rsidRPr="008C344E">
              <w:t>Category</w:t>
            </w:r>
          </w:p>
        </w:tc>
        <w:tc>
          <w:tcPr>
            <w:tcW w:w="4050" w:type="dxa"/>
          </w:tcPr>
          <w:p w14:paraId="2679D2C8" w14:textId="66DDB613" w:rsidR="00070D9C" w:rsidRPr="008C344E" w:rsidRDefault="00070D9C" w:rsidP="00490335">
            <w:r w:rsidRPr="008C344E">
              <w:t>P</w:t>
            </w:r>
            <w:r>
              <w:t xml:space="preserve">rogram </w:t>
            </w:r>
            <w:r w:rsidRPr="008C344E">
              <w:t>Y</w:t>
            </w:r>
            <w:r>
              <w:t>ear: 3/2/2026</w:t>
            </w:r>
          </w:p>
        </w:tc>
      </w:tr>
      <w:tr w:rsidR="00070D9C" w:rsidRPr="008C344E" w14:paraId="06417165" w14:textId="5409068E" w:rsidTr="00070D9C">
        <w:trPr>
          <w:trHeight w:val="281"/>
        </w:trPr>
        <w:tc>
          <w:tcPr>
            <w:tcW w:w="5125" w:type="dxa"/>
          </w:tcPr>
          <w:p w14:paraId="3097AAA6" w14:textId="13B86D5C" w:rsidR="00070D9C" w:rsidRPr="008C344E" w:rsidRDefault="00070D9C" w:rsidP="005650A4">
            <w:r w:rsidRPr="008C344E">
              <w:t>Open VR Cases</w:t>
            </w:r>
          </w:p>
        </w:tc>
        <w:tc>
          <w:tcPr>
            <w:tcW w:w="4050" w:type="dxa"/>
          </w:tcPr>
          <w:p w14:paraId="457A7759" w14:textId="5871DA19" w:rsidR="00070D9C" w:rsidRDefault="00070D9C" w:rsidP="005650A4">
            <w:r>
              <w:t>460</w:t>
            </w:r>
          </w:p>
        </w:tc>
      </w:tr>
      <w:tr w:rsidR="00070D9C" w:rsidRPr="008C344E" w14:paraId="60E3CF51" w14:textId="0878615D" w:rsidTr="00070D9C">
        <w:trPr>
          <w:trHeight w:val="281"/>
        </w:trPr>
        <w:tc>
          <w:tcPr>
            <w:tcW w:w="5125" w:type="dxa"/>
          </w:tcPr>
          <w:p w14:paraId="36B2880E" w14:textId="760D9C82" w:rsidR="00070D9C" w:rsidRPr="008C344E" w:rsidRDefault="00070D9C" w:rsidP="005650A4">
            <w:r w:rsidRPr="008C344E">
              <w:t>VR Applications</w:t>
            </w:r>
          </w:p>
        </w:tc>
        <w:tc>
          <w:tcPr>
            <w:tcW w:w="4050" w:type="dxa"/>
          </w:tcPr>
          <w:p w14:paraId="7A1A4AF6" w14:textId="670BF19A" w:rsidR="00070D9C" w:rsidRPr="008C344E" w:rsidRDefault="00070D9C" w:rsidP="005650A4">
            <w:r>
              <w:t>115</w:t>
            </w:r>
          </w:p>
        </w:tc>
      </w:tr>
      <w:tr w:rsidR="00070D9C" w:rsidRPr="008C344E" w14:paraId="39C46FDC" w14:textId="503A6D67" w:rsidTr="00070D9C">
        <w:trPr>
          <w:trHeight w:val="281"/>
        </w:trPr>
        <w:tc>
          <w:tcPr>
            <w:tcW w:w="5125" w:type="dxa"/>
          </w:tcPr>
          <w:p w14:paraId="1E954EEA" w14:textId="14CBE4B4" w:rsidR="00070D9C" w:rsidRPr="008C344E" w:rsidRDefault="00070D9C" w:rsidP="005650A4">
            <w:r w:rsidRPr="008C344E">
              <w:t>VR Program Exits</w:t>
            </w:r>
          </w:p>
        </w:tc>
        <w:tc>
          <w:tcPr>
            <w:tcW w:w="4050" w:type="dxa"/>
          </w:tcPr>
          <w:p w14:paraId="61011D7B" w14:textId="0190AED5" w:rsidR="00070D9C" w:rsidRPr="008C344E" w:rsidRDefault="00070D9C" w:rsidP="005650A4">
            <w:r>
              <w:t>108</w:t>
            </w:r>
          </w:p>
        </w:tc>
      </w:tr>
      <w:tr w:rsidR="00070D9C" w:rsidRPr="008C344E" w14:paraId="168E610B" w14:textId="002D786C" w:rsidTr="00070D9C">
        <w:trPr>
          <w:trHeight w:val="281"/>
        </w:trPr>
        <w:tc>
          <w:tcPr>
            <w:tcW w:w="5125" w:type="dxa"/>
          </w:tcPr>
          <w:p w14:paraId="40042823" w14:textId="44810537" w:rsidR="00070D9C" w:rsidRPr="008C344E" w:rsidRDefault="00070D9C" w:rsidP="005650A4">
            <w:r>
              <w:t>Average VR Wage at Exit</w:t>
            </w:r>
          </w:p>
        </w:tc>
        <w:tc>
          <w:tcPr>
            <w:tcW w:w="4050" w:type="dxa"/>
          </w:tcPr>
          <w:p w14:paraId="7A848FB1" w14:textId="2E550D2D" w:rsidR="00070D9C" w:rsidRPr="008C344E" w:rsidRDefault="00070D9C" w:rsidP="005650A4">
            <w:r>
              <w:t>$20.90</w:t>
            </w:r>
          </w:p>
        </w:tc>
      </w:tr>
      <w:tr w:rsidR="00070D9C" w:rsidRPr="008C344E" w14:paraId="271EE0A4" w14:textId="46ED86A6" w:rsidTr="00070D9C">
        <w:trPr>
          <w:trHeight w:val="267"/>
        </w:trPr>
        <w:tc>
          <w:tcPr>
            <w:tcW w:w="5125" w:type="dxa"/>
          </w:tcPr>
          <w:p w14:paraId="67D06FCC" w14:textId="240E3B85" w:rsidR="00070D9C" w:rsidRPr="008C344E" w:rsidRDefault="00070D9C" w:rsidP="005650A4">
            <w:r>
              <w:t xml:space="preserve">Percentage of </w:t>
            </w:r>
            <w:r w:rsidRPr="00030425">
              <w:t>average wage compared to average state wage</w:t>
            </w:r>
            <w:r>
              <w:t xml:space="preserve"> ($30.76)</w:t>
            </w:r>
          </w:p>
        </w:tc>
        <w:tc>
          <w:tcPr>
            <w:tcW w:w="4050" w:type="dxa"/>
          </w:tcPr>
          <w:p w14:paraId="425DE4CA" w14:textId="5A9C945F" w:rsidR="00070D9C" w:rsidRDefault="00070D9C" w:rsidP="005650A4">
            <w:r>
              <w:t>67.94%</w:t>
            </w:r>
          </w:p>
        </w:tc>
      </w:tr>
      <w:tr w:rsidR="00070D9C" w:rsidRPr="008C344E" w14:paraId="39D9D16E" w14:textId="3A2784B4" w:rsidTr="00070D9C">
        <w:trPr>
          <w:trHeight w:val="332"/>
        </w:trPr>
        <w:tc>
          <w:tcPr>
            <w:tcW w:w="5125" w:type="dxa"/>
          </w:tcPr>
          <w:p w14:paraId="669CC373" w14:textId="32E7265A" w:rsidR="00070D9C" w:rsidRPr="008C344E" w:rsidRDefault="00070D9C" w:rsidP="005650A4">
            <w:r w:rsidRPr="008C344E">
              <w:t>Open IL Cases</w:t>
            </w:r>
          </w:p>
        </w:tc>
        <w:tc>
          <w:tcPr>
            <w:tcW w:w="4050" w:type="dxa"/>
          </w:tcPr>
          <w:p w14:paraId="270304BF" w14:textId="15B9F7F7" w:rsidR="00070D9C" w:rsidRDefault="00070D9C" w:rsidP="005650A4">
            <w:r>
              <w:t>287</w:t>
            </w:r>
          </w:p>
        </w:tc>
      </w:tr>
      <w:tr w:rsidR="00070D9C" w:rsidRPr="008C344E" w14:paraId="5066EA99" w14:textId="03DF9D0D" w:rsidTr="00070D9C">
        <w:trPr>
          <w:trHeight w:val="267"/>
        </w:trPr>
        <w:tc>
          <w:tcPr>
            <w:tcW w:w="5125" w:type="dxa"/>
          </w:tcPr>
          <w:p w14:paraId="6F2DB09F" w14:textId="390F7322" w:rsidR="00070D9C" w:rsidRPr="008C344E" w:rsidRDefault="00070D9C" w:rsidP="005650A4">
            <w:r w:rsidRPr="008C344E">
              <w:t>IL Applications</w:t>
            </w:r>
          </w:p>
        </w:tc>
        <w:tc>
          <w:tcPr>
            <w:tcW w:w="4050" w:type="dxa"/>
          </w:tcPr>
          <w:p w14:paraId="46DDA47E" w14:textId="0C67EC2C" w:rsidR="00070D9C" w:rsidRPr="008C344E" w:rsidRDefault="00070D9C" w:rsidP="005650A4">
            <w:r>
              <w:t>138</w:t>
            </w:r>
          </w:p>
        </w:tc>
      </w:tr>
      <w:tr w:rsidR="00070D9C" w:rsidRPr="008C344E" w14:paraId="4461DD7A" w14:textId="7582612A" w:rsidTr="00070D9C">
        <w:trPr>
          <w:trHeight w:val="281"/>
        </w:trPr>
        <w:tc>
          <w:tcPr>
            <w:tcW w:w="5125" w:type="dxa"/>
          </w:tcPr>
          <w:p w14:paraId="1742DC28" w14:textId="40EFC044" w:rsidR="00070D9C" w:rsidRPr="008C344E" w:rsidRDefault="00070D9C" w:rsidP="005650A4">
            <w:r w:rsidRPr="008C344E">
              <w:t>IL Program Exits</w:t>
            </w:r>
          </w:p>
        </w:tc>
        <w:tc>
          <w:tcPr>
            <w:tcW w:w="4050" w:type="dxa"/>
          </w:tcPr>
          <w:p w14:paraId="7B04A592" w14:textId="296F2806" w:rsidR="00070D9C" w:rsidRPr="008C344E" w:rsidRDefault="00070D9C" w:rsidP="005650A4">
            <w:r>
              <w:t>107</w:t>
            </w:r>
          </w:p>
        </w:tc>
      </w:tr>
    </w:tbl>
    <w:p w14:paraId="6759457B" w14:textId="28C5A402" w:rsidR="009F778A" w:rsidRPr="009F778A" w:rsidRDefault="009F778A" w:rsidP="009F778A"/>
    <w:p w14:paraId="7C1D3CCF" w14:textId="77777777" w:rsidR="00226B15" w:rsidRDefault="00226B15"/>
    <w:sectPr w:rsidR="00226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8A"/>
    <w:rsid w:val="00026C54"/>
    <w:rsid w:val="00030425"/>
    <w:rsid w:val="00056D36"/>
    <w:rsid w:val="00070D9C"/>
    <w:rsid w:val="000D362B"/>
    <w:rsid w:val="001004B8"/>
    <w:rsid w:val="001139ED"/>
    <w:rsid w:val="00137B35"/>
    <w:rsid w:val="001A48C1"/>
    <w:rsid w:val="00204BA2"/>
    <w:rsid w:val="00226784"/>
    <w:rsid w:val="00226B15"/>
    <w:rsid w:val="002568D4"/>
    <w:rsid w:val="002966C3"/>
    <w:rsid w:val="00400C13"/>
    <w:rsid w:val="004B1412"/>
    <w:rsid w:val="00557427"/>
    <w:rsid w:val="005635F4"/>
    <w:rsid w:val="005650A4"/>
    <w:rsid w:val="00580F3C"/>
    <w:rsid w:val="00663DD1"/>
    <w:rsid w:val="00674124"/>
    <w:rsid w:val="007053DE"/>
    <w:rsid w:val="00815ED3"/>
    <w:rsid w:val="008A0E28"/>
    <w:rsid w:val="008C344E"/>
    <w:rsid w:val="008F7F0A"/>
    <w:rsid w:val="00963AA9"/>
    <w:rsid w:val="009C0067"/>
    <w:rsid w:val="009F778A"/>
    <w:rsid w:val="00A16654"/>
    <w:rsid w:val="00A85E18"/>
    <w:rsid w:val="00B614BC"/>
    <w:rsid w:val="00B7039D"/>
    <w:rsid w:val="00CB713D"/>
    <w:rsid w:val="00CF6813"/>
    <w:rsid w:val="00D07890"/>
    <w:rsid w:val="00D32993"/>
    <w:rsid w:val="00DB7A6E"/>
    <w:rsid w:val="00DE1101"/>
    <w:rsid w:val="00E81423"/>
    <w:rsid w:val="00F505CE"/>
    <w:rsid w:val="00FB2E0F"/>
    <w:rsid w:val="00FB3B29"/>
    <w:rsid w:val="00FD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1BF64"/>
  <w15:chartTrackingRefBased/>
  <w15:docId w15:val="{2884B163-CFC9-47DE-B064-39ABB1A0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7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7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7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7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7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7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7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7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7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7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7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9A68C-6BA3-4C19-AA9D-A4D7DC07C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278</Characters>
  <Application>Microsoft Office Word</Application>
  <DocSecurity>0</DocSecurity>
  <Lines>27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Majerus</dc:creator>
  <cp:keywords/>
  <dc:description/>
  <cp:lastModifiedBy>Janice Eggers</cp:lastModifiedBy>
  <cp:revision>4</cp:revision>
  <dcterms:created xsi:type="dcterms:W3CDTF">2026-03-03T14:07:00Z</dcterms:created>
  <dcterms:modified xsi:type="dcterms:W3CDTF">2026-03-03T17:04:00Z</dcterms:modified>
</cp:coreProperties>
</file>