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A057" w14:textId="77777777" w:rsidR="00927F5F" w:rsidRDefault="00927F5F" w:rsidP="00927F5F">
      <w:pPr>
        <w:spacing w:after="0" w:line="240" w:lineRule="auto"/>
        <w:jc w:val="center"/>
        <w:rPr>
          <w:rFonts w:ascii="Calibri" w:hAnsi="Calibri" w:cs="Calibri"/>
          <w:b/>
          <w:bCs/>
        </w:rPr>
      </w:pPr>
      <w:r w:rsidRPr="00B762E5">
        <w:rPr>
          <w:rFonts w:ascii="Calibri" w:hAnsi="Calibri" w:cs="Calibri"/>
          <w:b/>
          <w:bCs/>
        </w:rPr>
        <w:t xml:space="preserve">“Work Ready &amp; Tech Savvy: </w:t>
      </w:r>
    </w:p>
    <w:p w14:paraId="3016155B" w14:textId="77777777" w:rsidR="00927F5F" w:rsidRDefault="00927F5F" w:rsidP="00927F5F">
      <w:pPr>
        <w:spacing w:after="0" w:line="240" w:lineRule="auto"/>
        <w:jc w:val="center"/>
        <w:rPr>
          <w:rFonts w:ascii="Calibri" w:hAnsi="Calibri" w:cs="Calibri"/>
          <w:b/>
          <w:bCs/>
        </w:rPr>
      </w:pPr>
      <w:r w:rsidRPr="00B762E5">
        <w:rPr>
          <w:rFonts w:ascii="Calibri" w:hAnsi="Calibri" w:cs="Calibri"/>
          <w:b/>
          <w:bCs/>
        </w:rPr>
        <w:t xml:space="preserve">Personal Organization and Tech for </w:t>
      </w:r>
      <w:r>
        <w:rPr>
          <w:rFonts w:ascii="Calibri" w:hAnsi="Calibri" w:cs="Calibri"/>
          <w:b/>
          <w:bCs/>
        </w:rPr>
        <w:t xml:space="preserve">School and Job </w:t>
      </w:r>
      <w:r w:rsidRPr="00B762E5">
        <w:rPr>
          <w:rFonts w:ascii="Calibri" w:hAnsi="Calibri" w:cs="Calibri"/>
          <w:b/>
          <w:bCs/>
        </w:rPr>
        <w:t>Success</w:t>
      </w:r>
    </w:p>
    <w:p w14:paraId="5A3DFF2D" w14:textId="77777777" w:rsidR="00927F5F" w:rsidRPr="00665DB7" w:rsidRDefault="00927F5F" w:rsidP="00927F5F">
      <w:pPr>
        <w:spacing w:after="0" w:line="240" w:lineRule="auto"/>
        <w:jc w:val="center"/>
        <w:rPr>
          <w:rFonts w:ascii="Calibri" w:hAnsi="Calibri" w:cs="Calibri"/>
          <w:b/>
          <w:bCs/>
        </w:rPr>
      </w:pPr>
      <w:r w:rsidRPr="00665DB7">
        <w:rPr>
          <w:rFonts w:ascii="Calibri" w:hAnsi="Calibri" w:cs="Calibri"/>
          <w:b/>
          <w:bCs/>
        </w:rPr>
        <w:t>Sponsored by: Iowa Department for the Blind IDB</w:t>
      </w:r>
    </w:p>
    <w:p w14:paraId="17734741" w14:textId="77777777" w:rsidR="00927F5F" w:rsidRDefault="00927F5F" w:rsidP="00927F5F">
      <w:pPr>
        <w:spacing w:after="0" w:line="240" w:lineRule="auto"/>
        <w:jc w:val="center"/>
        <w:rPr>
          <w:rFonts w:ascii="Calibri" w:hAnsi="Calibri" w:cs="Calibri"/>
          <w:b/>
          <w:bCs/>
        </w:rPr>
      </w:pPr>
      <w:r w:rsidRPr="00665DB7">
        <w:rPr>
          <w:rFonts w:ascii="Calibri" w:hAnsi="Calibri" w:cs="Calibri"/>
          <w:b/>
          <w:bCs/>
        </w:rPr>
        <w:t>And</w:t>
      </w:r>
      <w:r>
        <w:rPr>
          <w:rFonts w:ascii="Calibri" w:hAnsi="Calibri" w:cs="Calibri"/>
          <w:b/>
          <w:bCs/>
        </w:rPr>
        <w:t xml:space="preserve"> </w:t>
      </w:r>
      <w:r w:rsidRPr="00665DB7">
        <w:rPr>
          <w:rFonts w:ascii="Calibri" w:hAnsi="Calibri" w:cs="Calibri"/>
          <w:b/>
          <w:bCs/>
        </w:rPr>
        <w:t>Powered by: Sky’s the Limit Communications LLC</w:t>
      </w:r>
    </w:p>
    <w:p w14:paraId="3C813D4A" w14:textId="77777777" w:rsidR="00927F5F" w:rsidRDefault="00927F5F" w:rsidP="00927F5F">
      <w:pPr>
        <w:spacing w:after="0" w:line="240" w:lineRule="auto"/>
        <w:jc w:val="center"/>
        <w:rPr>
          <w:rFonts w:ascii="Calibri" w:hAnsi="Calibri" w:cs="Calibri"/>
          <w:b/>
          <w:bCs/>
        </w:rPr>
      </w:pPr>
      <w:r>
        <w:rPr>
          <w:rFonts w:ascii="Calibri" w:hAnsi="Calibri" w:cs="Calibri"/>
          <w:b/>
          <w:bCs/>
        </w:rPr>
        <w:t>March 12, 19, 26, 2026</w:t>
      </w:r>
    </w:p>
    <w:p w14:paraId="45190DF5" w14:textId="77777777" w:rsidR="00927F5F" w:rsidRPr="00665DB7" w:rsidRDefault="00927F5F" w:rsidP="00927F5F">
      <w:pPr>
        <w:spacing w:after="0" w:line="240" w:lineRule="auto"/>
        <w:jc w:val="center"/>
        <w:rPr>
          <w:rFonts w:ascii="Calibri" w:hAnsi="Calibri" w:cs="Calibri"/>
          <w:b/>
          <w:bCs/>
        </w:rPr>
      </w:pPr>
    </w:p>
    <w:p w14:paraId="6D39542E" w14:textId="77777777" w:rsidR="00927F5F" w:rsidRPr="009D414E" w:rsidRDefault="00927F5F" w:rsidP="00927F5F">
      <w:pPr>
        <w:spacing w:after="0" w:line="240" w:lineRule="auto"/>
        <w:rPr>
          <w:rFonts w:ascii="Calibri" w:hAnsi="Calibri" w:cs="Calibri"/>
          <w:b/>
          <w:bCs/>
        </w:rPr>
      </w:pPr>
      <w:r w:rsidRPr="009D414E">
        <w:rPr>
          <w:rFonts w:ascii="Calibri" w:hAnsi="Calibri" w:cs="Calibri"/>
          <w:b/>
          <w:bCs/>
        </w:rPr>
        <w:t xml:space="preserve">Day </w:t>
      </w:r>
      <w:r>
        <w:rPr>
          <w:rFonts w:ascii="Calibri" w:hAnsi="Calibri" w:cs="Calibri"/>
          <w:b/>
          <w:bCs/>
        </w:rPr>
        <w:t>2</w:t>
      </w:r>
      <w:r w:rsidRPr="009D414E">
        <w:rPr>
          <w:rFonts w:ascii="Calibri" w:hAnsi="Calibri" w:cs="Calibri"/>
          <w:b/>
          <w:bCs/>
        </w:rPr>
        <w:t>: Thursday March 1</w:t>
      </w:r>
      <w:r>
        <w:rPr>
          <w:rFonts w:ascii="Calibri" w:hAnsi="Calibri" w:cs="Calibri"/>
          <w:b/>
          <w:bCs/>
        </w:rPr>
        <w:t>9</w:t>
      </w:r>
      <w:r w:rsidRPr="009D414E">
        <w:rPr>
          <w:rFonts w:ascii="Calibri" w:hAnsi="Calibri" w:cs="Calibri"/>
          <w:b/>
          <w:bCs/>
        </w:rPr>
        <w:t xml:space="preserve"> , 2026</w:t>
      </w:r>
    </w:p>
    <w:p w14:paraId="4B5F634B" w14:textId="77777777" w:rsidR="00927F5F" w:rsidRDefault="00927F5F" w:rsidP="00927F5F">
      <w:pPr>
        <w:spacing w:after="0" w:line="240" w:lineRule="auto"/>
        <w:rPr>
          <w:rFonts w:ascii="Calibri" w:hAnsi="Calibri" w:cs="Calibri"/>
          <w:b/>
          <w:bCs/>
        </w:rPr>
      </w:pPr>
      <w:r w:rsidRPr="00665DB7">
        <w:rPr>
          <w:rFonts w:ascii="Calibri" w:hAnsi="Calibri" w:cs="Calibri"/>
          <w:b/>
          <w:bCs/>
        </w:rPr>
        <w:t>Agenda</w:t>
      </w:r>
    </w:p>
    <w:p w14:paraId="25711462" w14:textId="77777777" w:rsidR="00927F5F" w:rsidRPr="00665DB7" w:rsidRDefault="00927F5F" w:rsidP="00927F5F">
      <w:pPr>
        <w:spacing w:after="0" w:line="240" w:lineRule="auto"/>
        <w:rPr>
          <w:rFonts w:ascii="Calibri" w:hAnsi="Calibri" w:cs="Calibri"/>
        </w:rPr>
      </w:pPr>
      <w:r>
        <w:rPr>
          <w:rFonts w:ascii="Calibri" w:hAnsi="Calibri" w:cs="Calibri"/>
          <w:b/>
          <w:bCs/>
        </w:rPr>
        <w:t>Theme:</w:t>
      </w:r>
      <w:r w:rsidRPr="00665DB7">
        <w:rPr>
          <w:rFonts w:ascii="Calibri" w:hAnsi="Calibri" w:cs="Calibri"/>
          <w:b/>
          <w:bCs/>
        </w:rPr>
        <w:t xml:space="preserve"> </w:t>
      </w:r>
      <w:r>
        <w:rPr>
          <w:rFonts w:ascii="Calibri" w:hAnsi="Calibri" w:cs="Calibri"/>
          <w:b/>
          <w:bCs/>
        </w:rPr>
        <w:t xml:space="preserve">“How can we use high tech and </w:t>
      </w:r>
      <w:proofErr w:type="gramStart"/>
      <w:r>
        <w:rPr>
          <w:rFonts w:ascii="Calibri" w:hAnsi="Calibri" w:cs="Calibri"/>
          <w:b/>
          <w:bCs/>
        </w:rPr>
        <w:t>low tech</w:t>
      </w:r>
      <w:proofErr w:type="gramEnd"/>
      <w:r>
        <w:rPr>
          <w:rFonts w:ascii="Calibri" w:hAnsi="Calibri" w:cs="Calibri"/>
          <w:b/>
          <w:bCs/>
        </w:rPr>
        <w:t xml:space="preserve"> tools to organize our time, our tasks and our stuff”</w:t>
      </w:r>
    </w:p>
    <w:p w14:paraId="7E27A8CC" w14:textId="77777777" w:rsidR="00927F5F" w:rsidRDefault="00927F5F" w:rsidP="00927F5F">
      <w:pPr>
        <w:spacing w:after="0" w:line="240" w:lineRule="auto"/>
        <w:rPr>
          <w:rFonts w:ascii="Calibri" w:hAnsi="Calibri" w:cs="Calibri"/>
          <w:b/>
          <w:bCs/>
        </w:rPr>
      </w:pPr>
      <w:r w:rsidRPr="00665DB7">
        <w:rPr>
          <w:rFonts w:ascii="Calibri" w:hAnsi="Calibri" w:cs="Calibri"/>
          <w:b/>
          <w:bCs/>
        </w:rPr>
        <w:t>Objectives:</w:t>
      </w:r>
    </w:p>
    <w:p w14:paraId="528398F6" w14:textId="77777777" w:rsidR="00927F5F" w:rsidRDefault="00927F5F" w:rsidP="00927F5F">
      <w:pPr>
        <w:numPr>
          <w:ilvl w:val="0"/>
          <w:numId w:val="3"/>
        </w:numPr>
        <w:spacing w:after="0" w:line="240" w:lineRule="auto"/>
        <w:rPr>
          <w:rFonts w:ascii="Calibri" w:hAnsi="Calibri" w:cs="Calibri"/>
        </w:rPr>
      </w:pPr>
      <w:r>
        <w:rPr>
          <w:rFonts w:ascii="Calibri" w:hAnsi="Calibri" w:cs="Calibri"/>
        </w:rPr>
        <w:t>Share</w:t>
      </w:r>
      <w:r w:rsidRPr="002212E1">
        <w:rPr>
          <w:rFonts w:ascii="Calibri" w:hAnsi="Calibri" w:cs="Calibri"/>
        </w:rPr>
        <w:t xml:space="preserve"> </w:t>
      </w:r>
      <w:r>
        <w:rPr>
          <w:rFonts w:ascii="Calibri" w:hAnsi="Calibri" w:cs="Calibri"/>
        </w:rPr>
        <w:t>a</w:t>
      </w:r>
      <w:r w:rsidRPr="00B84F33">
        <w:rPr>
          <w:rFonts w:ascii="Calibri" w:hAnsi="Calibri" w:cs="Calibri"/>
        </w:rPr>
        <w:t xml:space="preserve"> technology </w:t>
      </w:r>
      <w:r>
        <w:rPr>
          <w:rFonts w:ascii="Calibri" w:hAnsi="Calibri" w:cs="Calibri"/>
        </w:rPr>
        <w:t>tip with peers</w:t>
      </w:r>
      <w:r w:rsidRPr="002212E1">
        <w:rPr>
          <w:rFonts w:ascii="Calibri" w:hAnsi="Calibri" w:cs="Calibri"/>
        </w:rPr>
        <w:t xml:space="preserve"> </w:t>
      </w:r>
    </w:p>
    <w:p w14:paraId="1D900324" w14:textId="77777777" w:rsidR="00927F5F" w:rsidRPr="002212E1" w:rsidRDefault="00927F5F" w:rsidP="00927F5F">
      <w:pPr>
        <w:numPr>
          <w:ilvl w:val="0"/>
          <w:numId w:val="3"/>
        </w:numPr>
        <w:spacing w:after="0" w:line="240" w:lineRule="auto"/>
        <w:rPr>
          <w:rFonts w:ascii="Calibri" w:hAnsi="Calibri" w:cs="Calibri"/>
        </w:rPr>
      </w:pPr>
      <w:r>
        <w:rPr>
          <w:rFonts w:ascii="Calibri" w:hAnsi="Calibri" w:cs="Calibri"/>
        </w:rPr>
        <w:t>Explore</w:t>
      </w:r>
      <w:r w:rsidRPr="002212E1">
        <w:rPr>
          <w:rFonts w:ascii="Calibri" w:hAnsi="Calibri" w:cs="Calibri"/>
        </w:rPr>
        <w:t xml:space="preserve"> new assistive technology app</w:t>
      </w:r>
      <w:r>
        <w:rPr>
          <w:rFonts w:ascii="Calibri" w:hAnsi="Calibri" w:cs="Calibri"/>
        </w:rPr>
        <w:t xml:space="preserve">s </w:t>
      </w:r>
    </w:p>
    <w:p w14:paraId="38D53387" w14:textId="77777777" w:rsidR="00927F5F" w:rsidRPr="002212E1" w:rsidRDefault="00927F5F" w:rsidP="00927F5F">
      <w:pPr>
        <w:numPr>
          <w:ilvl w:val="0"/>
          <w:numId w:val="3"/>
        </w:numPr>
        <w:spacing w:after="0" w:line="240" w:lineRule="auto"/>
        <w:rPr>
          <w:rFonts w:ascii="Calibri" w:hAnsi="Calibri" w:cs="Calibri"/>
        </w:rPr>
      </w:pPr>
      <w:r w:rsidRPr="002212E1">
        <w:rPr>
          <w:rFonts w:ascii="Calibri" w:hAnsi="Calibri" w:cs="Calibri"/>
        </w:rPr>
        <w:t xml:space="preserve">Informational interview about </w:t>
      </w:r>
      <w:r>
        <w:rPr>
          <w:rFonts w:ascii="Calibri" w:hAnsi="Calibri" w:cs="Calibri"/>
        </w:rPr>
        <w:t>organizational hacks with a blind entrepreneur</w:t>
      </w:r>
      <w:r w:rsidRPr="002212E1">
        <w:rPr>
          <w:rFonts w:ascii="Calibri" w:hAnsi="Calibri" w:cs="Calibri"/>
        </w:rPr>
        <w:t xml:space="preserve"> </w:t>
      </w:r>
    </w:p>
    <w:p w14:paraId="66268567" w14:textId="77777777" w:rsidR="00927F5F" w:rsidRDefault="00927F5F" w:rsidP="00927F5F">
      <w:pPr>
        <w:numPr>
          <w:ilvl w:val="0"/>
          <w:numId w:val="3"/>
        </w:numPr>
        <w:spacing w:after="0" w:line="240" w:lineRule="auto"/>
        <w:rPr>
          <w:rFonts w:ascii="Calibri" w:hAnsi="Calibri" w:cs="Calibri"/>
        </w:rPr>
      </w:pPr>
      <w:r w:rsidRPr="002212E1">
        <w:rPr>
          <w:rFonts w:ascii="Calibri" w:hAnsi="Calibri" w:cs="Calibri"/>
        </w:rPr>
        <w:t>Organizing your</w:t>
      </w:r>
      <w:r>
        <w:rPr>
          <w:rFonts w:ascii="Calibri" w:hAnsi="Calibri" w:cs="Calibri"/>
        </w:rPr>
        <w:t xml:space="preserve"> stuff</w:t>
      </w:r>
    </w:p>
    <w:p w14:paraId="6ED8A592" w14:textId="77777777" w:rsidR="00927F5F" w:rsidRDefault="00927F5F" w:rsidP="00927F5F">
      <w:pPr>
        <w:spacing w:after="0" w:line="240" w:lineRule="auto"/>
        <w:ind w:left="720"/>
        <w:rPr>
          <w:rFonts w:ascii="Calibri" w:hAnsi="Calibri" w:cs="Calibri"/>
        </w:rPr>
      </w:pPr>
    </w:p>
    <w:p w14:paraId="0854B420" w14:textId="77777777" w:rsidR="00927F5F" w:rsidRPr="00244955" w:rsidRDefault="00927F5F" w:rsidP="00927F5F">
      <w:pPr>
        <w:spacing w:after="0" w:line="240" w:lineRule="auto"/>
        <w:rPr>
          <w:rFonts w:ascii="Calibri" w:hAnsi="Calibri" w:cs="Calibri"/>
        </w:rPr>
      </w:pPr>
      <w:r w:rsidRPr="00286725">
        <w:rPr>
          <w:rFonts w:ascii="Calibri" w:hAnsi="Calibri" w:cs="Calibri"/>
          <w:b/>
          <w:bCs/>
        </w:rPr>
        <w:t>Quote of the day: “</w:t>
      </w:r>
      <w:r w:rsidRPr="00244955">
        <w:rPr>
          <w:rFonts w:ascii="Calibri" w:hAnsi="Calibri" w:cs="Calibri"/>
        </w:rPr>
        <w:t xml:space="preserve">When </w:t>
      </w:r>
      <w:r>
        <w:rPr>
          <w:rFonts w:ascii="Calibri" w:hAnsi="Calibri" w:cs="Calibri"/>
        </w:rPr>
        <w:t>we</w:t>
      </w:r>
      <w:r w:rsidRPr="00244955">
        <w:rPr>
          <w:rFonts w:ascii="Calibri" w:hAnsi="Calibri" w:cs="Calibri"/>
        </w:rPr>
        <w:t xml:space="preserve"> </w:t>
      </w:r>
      <w:r>
        <w:rPr>
          <w:rFonts w:ascii="Calibri" w:hAnsi="Calibri" w:cs="Calibri"/>
        </w:rPr>
        <w:t>organize the</w:t>
      </w:r>
      <w:r w:rsidRPr="00244955">
        <w:rPr>
          <w:rFonts w:ascii="Calibri" w:hAnsi="Calibri" w:cs="Calibri"/>
        </w:rPr>
        <w:t xml:space="preserve"> tools you </w:t>
      </w:r>
      <w:r>
        <w:rPr>
          <w:rFonts w:ascii="Calibri" w:hAnsi="Calibri" w:cs="Calibri"/>
        </w:rPr>
        <w:t>have</w:t>
      </w:r>
      <w:r w:rsidRPr="00244955">
        <w:rPr>
          <w:rFonts w:ascii="Calibri" w:hAnsi="Calibri" w:cs="Calibri"/>
        </w:rPr>
        <w:t xml:space="preserve">, </w:t>
      </w:r>
      <w:r>
        <w:rPr>
          <w:rFonts w:ascii="Calibri" w:hAnsi="Calibri" w:cs="Calibri"/>
        </w:rPr>
        <w:t>we’ll easily find the tools we need</w:t>
      </w:r>
      <w:r w:rsidRPr="00244955">
        <w:rPr>
          <w:rFonts w:ascii="Calibri" w:hAnsi="Calibri" w:cs="Calibri"/>
        </w:rPr>
        <w:t>.”</w:t>
      </w:r>
    </w:p>
    <w:p w14:paraId="348EDA43" w14:textId="77777777" w:rsidR="00927F5F" w:rsidRPr="00665DB7" w:rsidRDefault="00927F5F" w:rsidP="00927F5F">
      <w:pPr>
        <w:spacing w:after="0" w:line="240" w:lineRule="auto"/>
        <w:rPr>
          <w:rFonts w:ascii="Calibri" w:hAnsi="Calibri" w:cs="Calibri"/>
        </w:rPr>
      </w:pPr>
    </w:p>
    <w:p w14:paraId="6757FD60" w14:textId="77777777" w:rsidR="00927F5F" w:rsidRPr="00665DB7" w:rsidRDefault="00927F5F" w:rsidP="00927F5F">
      <w:pPr>
        <w:spacing w:after="0" w:line="240" w:lineRule="auto"/>
        <w:rPr>
          <w:rFonts w:ascii="Calibri" w:hAnsi="Calibri" w:cs="Calibri"/>
        </w:rPr>
      </w:pPr>
      <w:r w:rsidRPr="00665DB7">
        <w:rPr>
          <w:rFonts w:ascii="Calibri" w:hAnsi="Calibri" w:cs="Calibri"/>
        </w:rPr>
        <w:t>4:20 PM CT Networking and Tech Check</w:t>
      </w:r>
    </w:p>
    <w:p w14:paraId="35A03F31" w14:textId="77777777" w:rsidR="00927F5F" w:rsidRPr="00614B1D" w:rsidRDefault="00927F5F" w:rsidP="00927F5F">
      <w:pPr>
        <w:spacing w:after="0" w:line="240" w:lineRule="auto"/>
        <w:rPr>
          <w:rFonts w:ascii="Calibri" w:hAnsi="Calibri" w:cs="Calibri"/>
        </w:rPr>
      </w:pPr>
      <w:r w:rsidRPr="00665DB7">
        <w:rPr>
          <w:rFonts w:ascii="Calibri" w:hAnsi="Calibri" w:cs="Calibri"/>
        </w:rPr>
        <w:t xml:space="preserve">4:30 PM Welcome </w:t>
      </w:r>
      <w:r>
        <w:rPr>
          <w:rFonts w:ascii="Calibri" w:hAnsi="Calibri" w:cs="Calibri"/>
        </w:rPr>
        <w:t xml:space="preserve">and Theme of the Day </w:t>
      </w:r>
      <w:r w:rsidRPr="00614B1D">
        <w:rPr>
          <w:rFonts w:ascii="Calibri" w:hAnsi="Calibri" w:cs="Calibri"/>
        </w:rPr>
        <w:t xml:space="preserve">- “How can we use high tech and </w:t>
      </w:r>
      <w:proofErr w:type="gramStart"/>
      <w:r w:rsidRPr="00614B1D">
        <w:rPr>
          <w:rFonts w:ascii="Calibri" w:hAnsi="Calibri" w:cs="Calibri"/>
        </w:rPr>
        <w:t>low tech</w:t>
      </w:r>
      <w:proofErr w:type="gramEnd"/>
      <w:r w:rsidRPr="00614B1D">
        <w:rPr>
          <w:rFonts w:ascii="Calibri" w:hAnsi="Calibri" w:cs="Calibri"/>
        </w:rPr>
        <w:t xml:space="preserve"> tools to organize our time, our tasks and our stuff”</w:t>
      </w:r>
    </w:p>
    <w:p w14:paraId="5FA5032E" w14:textId="77777777" w:rsidR="00927F5F" w:rsidRPr="00665DB7" w:rsidRDefault="00927F5F" w:rsidP="00927F5F">
      <w:pPr>
        <w:spacing w:after="0" w:line="240" w:lineRule="auto"/>
        <w:rPr>
          <w:rFonts w:ascii="Calibri" w:hAnsi="Calibri" w:cs="Calibri"/>
        </w:rPr>
      </w:pPr>
      <w:r w:rsidRPr="00665DB7">
        <w:rPr>
          <w:rFonts w:ascii="Calibri" w:hAnsi="Calibri" w:cs="Calibri"/>
        </w:rPr>
        <w:t>4:35 PM News and views what’s coming up with G</w:t>
      </w:r>
      <w:r>
        <w:rPr>
          <w:rFonts w:ascii="Calibri" w:hAnsi="Calibri" w:cs="Calibri"/>
        </w:rPr>
        <w:t xml:space="preserve">loria </w:t>
      </w:r>
      <w:r w:rsidRPr="00665DB7">
        <w:rPr>
          <w:rFonts w:ascii="Calibri" w:hAnsi="Calibri" w:cs="Calibri"/>
        </w:rPr>
        <w:t>G</w:t>
      </w:r>
      <w:r>
        <w:rPr>
          <w:rFonts w:ascii="Calibri" w:hAnsi="Calibri" w:cs="Calibri"/>
        </w:rPr>
        <w:t>raves</w:t>
      </w:r>
      <w:r w:rsidRPr="00665DB7">
        <w:rPr>
          <w:rFonts w:ascii="Calibri" w:hAnsi="Calibri" w:cs="Calibri"/>
        </w:rPr>
        <w:t xml:space="preserve"> and Team IDB!</w:t>
      </w:r>
    </w:p>
    <w:p w14:paraId="5877E762" w14:textId="2F6C0037" w:rsidR="00927F5F" w:rsidRDefault="00927F5F" w:rsidP="00927F5F">
      <w:pPr>
        <w:shd w:val="clear" w:color="auto" w:fill="FFFFFF"/>
        <w:spacing w:after="0" w:line="240" w:lineRule="auto"/>
        <w:rPr>
          <w:rFonts w:ascii="Calibri" w:eastAsia="Times New Roman" w:hAnsi="Calibri" w:cs="Calibri"/>
          <w:color w:val="222222"/>
          <w:kern w:val="0"/>
          <w14:ligatures w14:val="none"/>
        </w:rPr>
      </w:pPr>
      <w:r w:rsidRPr="00AE11F7">
        <w:rPr>
          <w:rFonts w:ascii="Calibri" w:hAnsi="Calibri" w:cs="Calibri"/>
        </w:rPr>
        <w:t xml:space="preserve">4:40 Icebreaker: </w:t>
      </w:r>
      <w:r w:rsidRPr="00286725">
        <w:rPr>
          <w:rFonts w:ascii="Calibri" w:hAnsi="Calibri" w:cs="Calibri"/>
        </w:rPr>
        <w:t>Teach your peers</w:t>
      </w:r>
      <w:r>
        <w:rPr>
          <w:rFonts w:ascii="Calibri" w:hAnsi="Calibri" w:cs="Calibri"/>
        </w:rPr>
        <w:t>-</w:t>
      </w:r>
      <w:r w:rsidRPr="00286725">
        <w:rPr>
          <w:rFonts w:ascii="Calibri" w:hAnsi="Calibri" w:cs="Calibri"/>
        </w:rPr>
        <w:t xml:space="preserve"> about </w:t>
      </w:r>
      <w:r>
        <w:rPr>
          <w:rFonts w:ascii="Calibri" w:hAnsi="Calibri" w:cs="Calibri"/>
        </w:rPr>
        <w:t>one of your organizational hacks</w:t>
      </w:r>
    </w:p>
    <w:p w14:paraId="0AF4751E" w14:textId="77777777" w:rsidR="00927F5F" w:rsidRDefault="00927F5F" w:rsidP="00927F5F">
      <w:pPr>
        <w:spacing w:after="0" w:line="240" w:lineRule="auto"/>
        <w:rPr>
          <w:rFonts w:ascii="Calibri" w:hAnsi="Calibri" w:cs="Calibri"/>
        </w:rPr>
      </w:pPr>
      <w:r w:rsidRPr="00CD2133">
        <w:rPr>
          <w:rFonts w:ascii="Calibri" w:hAnsi="Calibri" w:cs="Calibri"/>
        </w:rPr>
        <w:t>4:50 PM</w:t>
      </w:r>
      <w:r>
        <w:rPr>
          <w:rFonts w:ascii="Calibri" w:hAnsi="Calibri" w:cs="Calibri"/>
        </w:rPr>
        <w:t xml:space="preserve"> </w:t>
      </w:r>
      <w:r w:rsidRPr="00665DB7">
        <w:rPr>
          <w:rFonts w:ascii="Calibri" w:hAnsi="Calibri" w:cs="Calibri"/>
        </w:rPr>
        <w:t xml:space="preserve">Notes for Notes </w:t>
      </w:r>
      <w:r>
        <w:rPr>
          <w:rFonts w:ascii="Calibri" w:hAnsi="Calibri" w:cs="Calibri"/>
        </w:rPr>
        <w:t>– ACE Challenge</w:t>
      </w:r>
    </w:p>
    <w:p w14:paraId="5F3DC38F" w14:textId="77777777" w:rsidR="00927F5F" w:rsidRDefault="00927F5F" w:rsidP="00927F5F">
      <w:pPr>
        <w:spacing w:after="0" w:line="240" w:lineRule="auto"/>
        <w:rPr>
          <w:rFonts w:ascii="Calibri" w:hAnsi="Calibri" w:cs="Calibri"/>
        </w:rPr>
      </w:pPr>
      <w:r>
        <w:rPr>
          <w:rFonts w:ascii="Calibri" w:hAnsi="Calibri" w:cs="Calibri"/>
        </w:rPr>
        <w:t xml:space="preserve">4:55 PM Informational Interview-entrepreneur JJ Meddaugh, President AT Guys- Eileen </w:t>
      </w:r>
    </w:p>
    <w:p w14:paraId="5F841F9C" w14:textId="5D50FD85" w:rsidR="00927F5F" w:rsidRPr="00286725" w:rsidRDefault="00927F5F" w:rsidP="00927F5F">
      <w:pPr>
        <w:spacing w:after="0" w:line="240" w:lineRule="auto"/>
        <w:rPr>
          <w:rFonts w:ascii="Calibri" w:hAnsi="Calibri" w:cs="Calibri"/>
        </w:rPr>
      </w:pPr>
      <w:r>
        <w:rPr>
          <w:rFonts w:ascii="Calibri" w:hAnsi="Calibri" w:cs="Calibri"/>
        </w:rPr>
        <w:t>5:30PM Brainstorming Exploring Digital Talking Labels</w:t>
      </w:r>
    </w:p>
    <w:p w14:paraId="6ABD9BA1" w14:textId="77777777" w:rsidR="00927F5F" w:rsidRPr="00665DB7" w:rsidRDefault="00927F5F" w:rsidP="00927F5F">
      <w:pPr>
        <w:spacing w:after="0" w:line="240" w:lineRule="auto"/>
        <w:rPr>
          <w:rFonts w:ascii="Calibri" w:hAnsi="Calibri" w:cs="Calibri"/>
        </w:rPr>
      </w:pPr>
      <w:r w:rsidRPr="00665DB7">
        <w:rPr>
          <w:rFonts w:ascii="Calibri" w:hAnsi="Calibri" w:cs="Calibri"/>
        </w:rPr>
        <w:t>5:</w:t>
      </w:r>
      <w:r>
        <w:rPr>
          <w:rFonts w:ascii="Calibri" w:hAnsi="Calibri" w:cs="Calibri"/>
        </w:rPr>
        <w:t>40</w:t>
      </w:r>
      <w:r w:rsidRPr="00665DB7">
        <w:rPr>
          <w:rFonts w:ascii="Calibri" w:hAnsi="Calibri" w:cs="Calibri"/>
        </w:rPr>
        <w:t xml:space="preserve"> PM 3-R’s Review, Recap and Remember, what did we cover today?</w:t>
      </w:r>
    </w:p>
    <w:p w14:paraId="07086847" w14:textId="77777777" w:rsidR="00927F5F" w:rsidRPr="00665DB7" w:rsidRDefault="00927F5F" w:rsidP="00927F5F">
      <w:pPr>
        <w:spacing w:after="0" w:line="240" w:lineRule="auto"/>
        <w:rPr>
          <w:rFonts w:ascii="Calibri" w:hAnsi="Calibri" w:cs="Calibri"/>
        </w:rPr>
      </w:pPr>
      <w:r w:rsidRPr="00665DB7">
        <w:rPr>
          <w:rFonts w:ascii="Calibri" w:hAnsi="Calibri" w:cs="Calibri"/>
        </w:rPr>
        <w:t xml:space="preserve">5:55 PM – ACE Challenge – </w:t>
      </w:r>
      <w:r>
        <w:rPr>
          <w:rFonts w:ascii="Calibri" w:hAnsi="Calibri" w:cs="Calibri"/>
        </w:rPr>
        <w:t>Where to begin-What’s 1 thing you want to organize this week?</w:t>
      </w:r>
    </w:p>
    <w:p w14:paraId="689517C6" w14:textId="77777777" w:rsidR="00927F5F" w:rsidRDefault="00927F5F" w:rsidP="00927F5F">
      <w:pPr>
        <w:spacing w:after="0" w:line="240" w:lineRule="auto"/>
        <w:rPr>
          <w:rFonts w:ascii="Calibri" w:hAnsi="Calibri" w:cs="Calibri"/>
        </w:rPr>
      </w:pPr>
      <w:r w:rsidRPr="00665DB7">
        <w:rPr>
          <w:rFonts w:ascii="Calibri" w:hAnsi="Calibri" w:cs="Calibri"/>
        </w:rPr>
        <w:t>6:00 PM Thank you and adjourn!</w:t>
      </w:r>
    </w:p>
    <w:p w14:paraId="3ABDF8AC" w14:textId="77777777" w:rsidR="00927F5F" w:rsidRPr="00665DB7" w:rsidRDefault="00927F5F" w:rsidP="00927F5F">
      <w:pPr>
        <w:spacing w:after="0" w:line="240" w:lineRule="auto"/>
        <w:rPr>
          <w:rFonts w:ascii="Calibri" w:hAnsi="Calibri" w:cs="Calibri"/>
        </w:rPr>
      </w:pPr>
    </w:p>
    <w:p w14:paraId="24F9ADFC" w14:textId="77777777" w:rsidR="00927F5F" w:rsidRPr="00665DB7" w:rsidRDefault="00927F5F" w:rsidP="00927F5F">
      <w:pPr>
        <w:rPr>
          <w:rFonts w:ascii="Calibri" w:hAnsi="Calibri" w:cs="Calibri"/>
        </w:rPr>
      </w:pPr>
      <w:r w:rsidRPr="00665DB7">
        <w:rPr>
          <w:rFonts w:ascii="Calibri" w:hAnsi="Calibri" w:cs="Calibri"/>
        </w:rPr>
        <w:t xml:space="preserve">Please </w:t>
      </w:r>
      <w:proofErr w:type="gramStart"/>
      <w:r w:rsidRPr="00665DB7">
        <w:rPr>
          <w:rFonts w:ascii="Calibri" w:hAnsi="Calibri" w:cs="Calibri"/>
        </w:rPr>
        <w:t>join</w:t>
      </w:r>
      <w:proofErr w:type="gramEnd"/>
      <w:r w:rsidRPr="00665DB7">
        <w:rPr>
          <w:rFonts w:ascii="Calibri" w:hAnsi="Calibri" w:cs="Calibri"/>
        </w:rPr>
        <w:t xml:space="preserve"> our special scheduled Zoom meeting</w:t>
      </w:r>
      <w:r>
        <w:rPr>
          <w:rFonts w:ascii="Calibri" w:hAnsi="Calibri" w:cs="Calibri"/>
        </w:rPr>
        <w:t xml:space="preserve"> March 26, 2026</w:t>
      </w:r>
    </w:p>
    <w:p w14:paraId="19946BAC" w14:textId="77777777" w:rsidR="00927F5F" w:rsidRPr="00665DB7" w:rsidRDefault="00927F5F" w:rsidP="00927F5F">
      <w:pPr>
        <w:rPr>
          <w:rFonts w:ascii="Calibri" w:hAnsi="Calibri" w:cs="Calibri"/>
        </w:rPr>
      </w:pPr>
      <w:r w:rsidRPr="00665DB7">
        <w:rPr>
          <w:rFonts w:ascii="Calibri" w:hAnsi="Calibri" w:cs="Calibri"/>
        </w:rPr>
        <w:t> </w:t>
      </w:r>
      <w:hyperlink r:id="rId7" w:tgtFrame="_blank" w:history="1">
        <w:r w:rsidRPr="00665DB7">
          <w:rPr>
            <w:rStyle w:val="Hyperlink"/>
            <w:rFonts w:ascii="Calibri" w:hAnsi="Calibri" w:cs="Calibri"/>
          </w:rPr>
          <w:t>https://us02web.zoom.us/j/84843987144?pwd=</w:t>
        </w:r>
      </w:hyperlink>
    </w:p>
    <w:p w14:paraId="6DF37821" w14:textId="77777777" w:rsidR="00927F5F" w:rsidRDefault="00927F5F" w:rsidP="00927F5F">
      <w:pPr>
        <w:spacing w:after="0" w:line="240" w:lineRule="auto"/>
        <w:rPr>
          <w:rFonts w:ascii="Calibri" w:hAnsi="Calibri" w:cs="Calibri"/>
        </w:rPr>
      </w:pPr>
    </w:p>
    <w:p w14:paraId="3054713E" w14:textId="77777777" w:rsidR="00927F5F" w:rsidRDefault="00927F5F" w:rsidP="00927F5F">
      <w:pPr>
        <w:rPr>
          <w:rFonts w:ascii="Calibri" w:hAnsi="Calibri" w:cs="Calibri"/>
        </w:rPr>
      </w:pPr>
      <w:r>
        <w:rPr>
          <w:rFonts w:ascii="Calibri" w:hAnsi="Calibri" w:cs="Calibri"/>
        </w:rPr>
        <w:br w:type="page"/>
      </w:r>
    </w:p>
    <w:p w14:paraId="328916B0" w14:textId="77777777" w:rsidR="00927F5F" w:rsidRDefault="00927F5F" w:rsidP="00927F5F">
      <w:pPr>
        <w:spacing w:after="0" w:line="240" w:lineRule="auto"/>
        <w:rPr>
          <w:rFonts w:ascii="Calibri" w:hAnsi="Calibri" w:cs="Calibri"/>
        </w:rPr>
      </w:pPr>
    </w:p>
    <w:p w14:paraId="50383C7F" w14:textId="77777777" w:rsidR="00927F5F" w:rsidRDefault="00927F5F" w:rsidP="00927F5F">
      <w:pPr>
        <w:spacing w:after="0" w:line="240" w:lineRule="auto"/>
        <w:rPr>
          <w:rFonts w:ascii="Calibri" w:hAnsi="Calibri" w:cs="Calibri"/>
        </w:rPr>
      </w:pPr>
    </w:p>
    <w:p w14:paraId="1875B6D2" w14:textId="77777777" w:rsidR="00927F5F" w:rsidRPr="00073E95" w:rsidRDefault="00927F5F" w:rsidP="00927F5F">
      <w:pPr>
        <w:pStyle w:val="Title"/>
        <w:jc w:val="center"/>
        <w:rPr>
          <w:rFonts w:ascii="Calibri" w:hAnsi="Calibri" w:cs="Calibri"/>
          <w:b/>
          <w:bCs/>
          <w:sz w:val="28"/>
          <w:szCs w:val="28"/>
        </w:rPr>
      </w:pPr>
      <w:r w:rsidRPr="00073E95">
        <w:rPr>
          <w:rFonts w:ascii="Calibri" w:hAnsi="Calibri" w:cs="Calibri"/>
          <w:b/>
          <w:bCs/>
          <w:sz w:val="28"/>
          <w:szCs w:val="28"/>
        </w:rPr>
        <w:t>J.J. Meddaugh BIO</w:t>
      </w:r>
    </w:p>
    <w:p w14:paraId="76F3523B" w14:textId="77777777" w:rsidR="00927F5F" w:rsidRPr="00341DE3" w:rsidRDefault="00927F5F" w:rsidP="00927F5F">
      <w:pPr>
        <w:spacing w:line="240" w:lineRule="auto"/>
        <w:rPr>
          <w:rFonts w:ascii="Calibri" w:hAnsi="Calibri" w:cs="Calibri"/>
          <w:color w:val="222222"/>
        </w:rPr>
      </w:pPr>
      <w:r w:rsidRPr="00341DE3">
        <w:rPr>
          <w:rFonts w:ascii="Calibri" w:hAnsi="Calibri" w:cs="Calibri"/>
          <w:noProof/>
        </w:rPr>
        <w:drawing>
          <wp:anchor distT="0" distB="0" distL="114300" distR="114300" simplePos="0" relativeHeight="251659264" behindDoc="0" locked="0" layoutInCell="1" allowOverlap="1" wp14:anchorId="10430889" wp14:editId="76AB1A1A">
            <wp:simplePos x="0" y="0"/>
            <wp:positionH relativeFrom="column">
              <wp:posOffset>9525</wp:posOffset>
            </wp:positionH>
            <wp:positionV relativeFrom="paragraph">
              <wp:posOffset>66040</wp:posOffset>
            </wp:positionV>
            <wp:extent cx="1504950" cy="1238250"/>
            <wp:effectExtent l="0" t="0" r="0" b="0"/>
            <wp:wrapSquare wrapText="bothSides"/>
            <wp:docPr id="1" name="Picture 1" descr="Image result for jj medd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j meddaugh"/>
                    <pic:cNvPicPr>
                      <a:picLocks noChangeAspect="1" noChangeArrowheads="1"/>
                    </pic:cNvPicPr>
                  </pic:nvPicPr>
                  <pic:blipFill rotWithShape="1">
                    <a:blip r:embed="rId8">
                      <a:extLst>
                        <a:ext uri="{28A0092B-C50C-407E-A947-70E740481C1C}">
                          <a14:useLocalDpi xmlns:a14="http://schemas.microsoft.com/office/drawing/2010/main" val="0"/>
                        </a:ext>
                      </a:extLst>
                    </a:blip>
                    <a:srcRect l="13617" r="19149"/>
                    <a:stretch/>
                  </pic:blipFill>
                  <pic:spPr bwMode="auto">
                    <a:xfrm>
                      <a:off x="0" y="0"/>
                      <a:ext cx="1504950" cy="1238250"/>
                    </a:xfrm>
                    <a:prstGeom prst="rect">
                      <a:avLst/>
                    </a:prstGeom>
                    <a:noFill/>
                    <a:ln>
                      <a:noFill/>
                    </a:ln>
                    <a:extLst>
                      <a:ext uri="{53640926-AAD7-44D8-BBD7-CCE9431645EC}">
                        <a14:shadowObscured xmlns:a14="http://schemas.microsoft.com/office/drawing/2010/main"/>
                      </a:ext>
                    </a:extLst>
                  </pic:spPr>
                </pic:pic>
              </a:graphicData>
            </a:graphic>
          </wp:anchor>
        </w:drawing>
      </w:r>
      <w:r w:rsidRPr="00341DE3">
        <w:rPr>
          <w:rFonts w:ascii="Calibri" w:hAnsi="Calibri" w:cs="Calibri"/>
          <w:b/>
          <w:bCs/>
        </w:rPr>
        <w:t>J.J. Meddaugh</w:t>
      </w:r>
      <w:r w:rsidRPr="00341DE3">
        <w:rPr>
          <w:rFonts w:ascii="Calibri" w:hAnsi="Calibri" w:cs="Calibri"/>
        </w:rPr>
        <w:t xml:space="preserve"> </w:t>
      </w:r>
      <w:r w:rsidRPr="00341DE3">
        <w:rPr>
          <w:rFonts w:ascii="Calibri" w:hAnsi="Calibri" w:cs="Calibri"/>
          <w:color w:val="222222"/>
        </w:rPr>
        <w:t>partners with Skys the Limit Communications to deliver Ace Academy workshops, including Android Productivity, and Advocacy Academy. J.J. helps direct pre-employment, transition summer programs for the Nebraska Commission For The Blind “Wages” program.</w:t>
      </w:r>
    </w:p>
    <w:p w14:paraId="6FA68742" w14:textId="77777777" w:rsidR="00927F5F" w:rsidRPr="00341DE3" w:rsidRDefault="00927F5F" w:rsidP="00927F5F">
      <w:pPr>
        <w:spacing w:line="240" w:lineRule="auto"/>
        <w:rPr>
          <w:rFonts w:ascii="Calibri" w:hAnsi="Calibri" w:cs="Calibri"/>
        </w:rPr>
      </w:pPr>
      <w:r w:rsidRPr="00341DE3">
        <w:rPr>
          <w:rFonts w:ascii="Calibri" w:hAnsi="Calibri" w:cs="Calibri"/>
          <w:b/>
          <w:bCs/>
        </w:rPr>
        <w:t>J.J. Meddaugh</w:t>
      </w:r>
      <w:r w:rsidRPr="00341DE3">
        <w:rPr>
          <w:rFonts w:ascii="Calibri" w:hAnsi="Calibri" w:cs="Calibri"/>
        </w:rPr>
        <w:t xml:space="preserve"> is the owner of A. T. Guys, a technology sales, training, and consultancy company based in Kalamazoo, Michigan. Since 2008, A.T. Guys has developed and distributed products and services to benefit people who are blind and visually impaired, and has partnered with numerous companies, including Fortune 500 businesses, on accessibility and usability projects.</w:t>
      </w:r>
    </w:p>
    <w:p w14:paraId="629FE97C" w14:textId="77777777" w:rsidR="00927F5F" w:rsidRPr="00341DE3" w:rsidRDefault="00927F5F" w:rsidP="00927F5F">
      <w:pPr>
        <w:spacing w:line="240" w:lineRule="auto"/>
        <w:rPr>
          <w:rFonts w:ascii="Calibri" w:hAnsi="Calibri" w:cs="Calibri"/>
        </w:rPr>
      </w:pPr>
      <w:r w:rsidRPr="00341DE3">
        <w:rPr>
          <w:rFonts w:ascii="Calibri" w:hAnsi="Calibri" w:cs="Calibri"/>
        </w:rPr>
        <w:t xml:space="preserve">J.J. is an advanced Android user and has participated in a variety of trainings, seminars, and events over the past decade. He has provided his expertise to assist developers in making their apps accessible and has participated </w:t>
      </w:r>
      <w:proofErr w:type="gramStart"/>
      <w:r w:rsidRPr="00341DE3">
        <w:rPr>
          <w:rFonts w:ascii="Calibri" w:hAnsi="Calibri" w:cs="Calibri"/>
        </w:rPr>
        <w:t>on</w:t>
      </w:r>
      <w:proofErr w:type="gramEnd"/>
      <w:r w:rsidRPr="00341DE3">
        <w:rPr>
          <w:rFonts w:ascii="Calibri" w:hAnsi="Calibri" w:cs="Calibri"/>
        </w:rPr>
        <w:t xml:space="preserve"> a variety of Android-based projects. He has twice attended Google's developer conference in California. He is also a certified NVDA Expert.</w:t>
      </w:r>
    </w:p>
    <w:p w14:paraId="2BCD134A" w14:textId="77777777" w:rsidR="00927F5F" w:rsidRPr="00341DE3" w:rsidRDefault="00927F5F" w:rsidP="00927F5F">
      <w:pPr>
        <w:spacing w:line="240" w:lineRule="auto"/>
        <w:rPr>
          <w:rFonts w:ascii="Calibri" w:hAnsi="Calibri" w:cs="Calibri"/>
        </w:rPr>
      </w:pPr>
      <w:r w:rsidRPr="00341DE3">
        <w:rPr>
          <w:rFonts w:ascii="Calibri" w:hAnsi="Calibri" w:cs="Calibri"/>
        </w:rPr>
        <w:t xml:space="preserve">J.J. cohosts the Blind Bargains </w:t>
      </w:r>
      <w:proofErr w:type="spellStart"/>
      <w:r w:rsidRPr="00341DE3">
        <w:rPr>
          <w:rFonts w:ascii="Calibri" w:hAnsi="Calibri" w:cs="Calibri"/>
        </w:rPr>
        <w:t>Qast</w:t>
      </w:r>
      <w:proofErr w:type="spellEnd"/>
      <w:r w:rsidRPr="00341DE3">
        <w:rPr>
          <w:rFonts w:ascii="Calibri" w:hAnsi="Calibri" w:cs="Calibri"/>
        </w:rPr>
        <w:t>, a podcast focused on access technology and lifestyle topics, and was formerly a cohost of That Android Show, a podcast focusing on Android apps and news. Other interests include tactile graphics, audio production, and goalball. A graduate of Western Michigan University, he enjoys playing the keyboard, travel, and trying new cuisines.</w:t>
      </w:r>
    </w:p>
    <w:p w14:paraId="736F4F53" w14:textId="77777777" w:rsidR="00927F5F" w:rsidRDefault="00927F5F" w:rsidP="00927F5F">
      <w:pPr>
        <w:spacing w:after="0" w:line="240" w:lineRule="auto"/>
        <w:jc w:val="center"/>
        <w:rPr>
          <w:rFonts w:ascii="Calibri" w:hAnsi="Calibri" w:cs="Calibri"/>
        </w:rPr>
      </w:pPr>
    </w:p>
    <w:p w14:paraId="426F0CA8" w14:textId="77777777" w:rsidR="00927F5F" w:rsidRDefault="00927F5F"/>
    <w:sectPr w:rsidR="00927F5F" w:rsidSect="00927F5F">
      <w:headerReference w:type="default" r:id="rId9"/>
      <w:footerReference w:type="default" r:id="rId10"/>
      <w:pgSz w:w="12240" w:h="15840"/>
      <w:pgMar w:top="135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90FD" w14:textId="77777777" w:rsidR="00685429" w:rsidRDefault="00685429">
      <w:pPr>
        <w:spacing w:after="0" w:line="240" w:lineRule="auto"/>
      </w:pPr>
      <w:r>
        <w:separator/>
      </w:r>
    </w:p>
  </w:endnote>
  <w:endnote w:type="continuationSeparator" w:id="0">
    <w:p w14:paraId="59CC9879" w14:textId="77777777" w:rsidR="00685429" w:rsidRDefault="0068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04BF" w14:textId="77777777" w:rsidR="00927F5F" w:rsidRDefault="00927F5F" w:rsidP="009C356D">
    <w:pPr>
      <w:pStyle w:val="Footer"/>
      <w:jc w:val="center"/>
    </w:pPr>
    <w:r>
      <w:rPr>
        <w:rFonts w:ascii="Times New Roman" w:hAnsi="Times New Roman" w:cs="Times New Roman"/>
      </w:rPr>
      <w:t>©</w:t>
    </w:r>
    <w:r>
      <w:t>Sky’s the Limit Communications</w:t>
    </w:r>
  </w:p>
  <w:p w14:paraId="7826DE9D" w14:textId="77777777" w:rsidR="00927F5F" w:rsidRPr="00644132" w:rsidRDefault="00927F5F" w:rsidP="00644132">
    <w:pPr>
      <w:pBdr>
        <w:top w:val="nil"/>
        <w:left w:val="nil"/>
        <w:bottom w:val="nil"/>
        <w:right w:val="nil"/>
        <w:between w:val="nil"/>
      </w:pBdr>
      <w:jc w:val="center"/>
      <w:rPr>
        <w:rFonts w:ascii="Calibri" w:hAnsi="Calibri" w:cs="Calibri"/>
        <w:color w:val="000000"/>
        <w:sz w:val="22"/>
        <w:szCs w:val="22"/>
      </w:rPr>
    </w:pPr>
    <w:r w:rsidRPr="00644132">
      <w:rPr>
        <w:rFonts w:ascii="Calibri" w:hAnsi="Calibri" w:cs="Calibri"/>
        <w:color w:val="000000"/>
        <w:sz w:val="22"/>
        <w:szCs w:val="22"/>
      </w:rPr>
      <w:t>*</w:t>
    </w:r>
    <w:r w:rsidRPr="00644132">
      <w:rPr>
        <w:rFonts w:ascii="Calibri" w:hAnsi="Calibri" w:cs="Calibri"/>
        <w:color w:val="000000"/>
        <w:sz w:val="22"/>
        <w:szCs w:val="22"/>
        <w:highlight w:val="white"/>
      </w:rPr>
      <w:t>ACE</w:t>
    </w:r>
    <w:r w:rsidRPr="00644132">
      <w:rPr>
        <w:rFonts w:ascii="Calibri" w:hAnsi="Calibri" w:cs="Calibri"/>
        <w:b/>
        <w:color w:val="000000"/>
        <w:sz w:val="22"/>
        <w:szCs w:val="22"/>
        <w:highlight w:val="white"/>
      </w:rPr>
      <w:t xml:space="preserve"> </w:t>
    </w:r>
    <w:r w:rsidRPr="00644132">
      <w:rPr>
        <w:rFonts w:ascii="Calibri" w:hAnsi="Calibri" w:cs="Calibri"/>
        <w:color w:val="000000"/>
        <w:sz w:val="22"/>
        <w:szCs w:val="22"/>
        <w:highlight w:val="white"/>
      </w:rPr>
      <w:t xml:space="preserve">Academy programs are proprietary, developed by and exclusively available through a partnership between Sky's the Limit </w:t>
    </w:r>
    <w:r>
      <w:rPr>
        <w:rFonts w:ascii="Calibri" w:hAnsi="Calibri" w:cs="Calibri"/>
        <w:color w:val="000000"/>
        <w:sz w:val="22"/>
        <w:szCs w:val="22"/>
        <w:highlight w:val="white"/>
      </w:rPr>
      <w:t xml:space="preserve">Communications </w:t>
    </w:r>
    <w:r w:rsidRPr="00644132">
      <w:rPr>
        <w:rFonts w:ascii="Calibri" w:hAnsi="Calibri" w:cs="Calibri"/>
        <w:color w:val="000000"/>
        <w:sz w:val="22"/>
        <w:szCs w:val="22"/>
        <w:highlight w:val="white"/>
      </w:rPr>
      <w:t>and Blind Savvy 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6D4B" w14:textId="77777777" w:rsidR="00685429" w:rsidRDefault="00685429">
      <w:pPr>
        <w:spacing w:after="0" w:line="240" w:lineRule="auto"/>
      </w:pPr>
      <w:r>
        <w:separator/>
      </w:r>
    </w:p>
  </w:footnote>
  <w:footnote w:type="continuationSeparator" w:id="0">
    <w:p w14:paraId="752A4BAF" w14:textId="77777777" w:rsidR="00685429" w:rsidRDefault="0068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F7BE" w14:textId="77777777" w:rsidR="00927F5F" w:rsidRDefault="00927F5F" w:rsidP="00AA787C">
    <w:pPr>
      <w:pStyle w:val="BodyText"/>
      <w:rPr>
        <w:sz w:val="22"/>
        <w:szCs w:val="22"/>
      </w:rPr>
    </w:pPr>
    <w:r w:rsidRPr="00C73014">
      <w:rPr>
        <w:noProof/>
        <w:sz w:val="22"/>
        <w:szCs w:val="22"/>
      </w:rPr>
      <w:drawing>
        <wp:anchor distT="0" distB="0" distL="114300" distR="114300" simplePos="0" relativeHeight="251659264" behindDoc="0" locked="0" layoutInCell="1" allowOverlap="1" wp14:anchorId="3B0A93B6" wp14:editId="1FD18071">
          <wp:simplePos x="0" y="0"/>
          <wp:positionH relativeFrom="margin">
            <wp:align>left</wp:align>
          </wp:positionH>
          <wp:positionV relativeFrom="paragraph">
            <wp:posOffset>-88900</wp:posOffset>
          </wp:positionV>
          <wp:extent cx="1327150" cy="495300"/>
          <wp:effectExtent l="0" t="0" r="6350" b="0"/>
          <wp:wrapSquare wrapText="bothSides"/>
          <wp:docPr id="1690813440" name="image1.png" descr="ACE Academy Online logo, colorful rubric cube block with Braille A, C, and E"/>
          <wp:cNvGraphicFramePr/>
          <a:graphic xmlns:a="http://schemas.openxmlformats.org/drawingml/2006/main">
            <a:graphicData uri="http://schemas.openxmlformats.org/drawingml/2006/picture">
              <pic:pic xmlns:pic="http://schemas.openxmlformats.org/drawingml/2006/picture">
                <pic:nvPicPr>
                  <pic:cNvPr id="32" name="image1.png" descr="ACE Academy Online logo, colorful rubric cube block with Braille A, C, and 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27150" cy="495300"/>
                  </a:xfrm>
                  <a:prstGeom prst="rect">
                    <a:avLst/>
                  </a:prstGeom>
                  <a:ln/>
                </pic:spPr>
              </pic:pic>
            </a:graphicData>
          </a:graphic>
          <wp14:sizeRelH relativeFrom="margin">
            <wp14:pctWidth>0</wp14:pctWidth>
          </wp14:sizeRelH>
          <wp14:sizeRelV relativeFrom="margin">
            <wp14:pctHeight>0</wp14:pctHeight>
          </wp14:sizeRelV>
        </wp:anchor>
      </w:drawing>
    </w:r>
    <w:r>
      <w:rPr>
        <w:noProof/>
        <w:sz w:val="22"/>
        <w:szCs w:val="22"/>
        <w:shd w:val="clear" w:color="auto" w:fill="auto"/>
      </w:rPr>
      <mc:AlternateContent>
        <mc:Choice Requires="wps">
          <w:drawing>
            <wp:anchor distT="0" distB="0" distL="114300" distR="114300" simplePos="0" relativeHeight="251660288" behindDoc="0" locked="0" layoutInCell="1" allowOverlap="1" wp14:anchorId="433921ED" wp14:editId="01D767C1">
              <wp:simplePos x="0" y="0"/>
              <wp:positionH relativeFrom="column">
                <wp:posOffset>1809750</wp:posOffset>
              </wp:positionH>
              <wp:positionV relativeFrom="page">
                <wp:posOffset>438150</wp:posOffset>
              </wp:positionV>
              <wp:extent cx="4352925" cy="4572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352925" cy="457200"/>
                      </a:xfrm>
                      <a:prstGeom prst="rect">
                        <a:avLst/>
                      </a:prstGeom>
                      <a:solidFill>
                        <a:schemeClr val="lt1"/>
                      </a:solidFill>
                      <a:ln w="6350">
                        <a:noFill/>
                      </a:ln>
                    </wps:spPr>
                    <wps:txbx>
                      <w:txbxContent>
                        <w:p w14:paraId="1D154957" w14:textId="77777777" w:rsidR="00927F5F" w:rsidRPr="009864F8" w:rsidRDefault="00927F5F" w:rsidP="00AA787C">
                          <w:pPr>
                            <w:pStyle w:val="BodyText"/>
                            <w:tabs>
                              <w:tab w:val="left" w:pos="1980"/>
                              <w:tab w:val="left" w:pos="3150"/>
                              <w:tab w:val="left" w:pos="5040"/>
                            </w:tabs>
                            <w:spacing w:after="0" w:line="240" w:lineRule="auto"/>
                            <w:rPr>
                              <w:b w:val="0"/>
                              <w:bCs w:val="0"/>
                            </w:rPr>
                          </w:pPr>
                          <w:r w:rsidRPr="009864F8">
                            <w:rPr>
                              <w:b w:val="0"/>
                              <w:bCs w:val="0"/>
                              <w:sz w:val="22"/>
                              <w:szCs w:val="22"/>
                            </w:rPr>
                            <w:t xml:space="preserve">David J. De Notaris </w:t>
                          </w:r>
                          <w:r>
                            <w:rPr>
                              <w:b w:val="0"/>
                              <w:bCs w:val="0"/>
                              <w:sz w:val="22"/>
                              <w:szCs w:val="22"/>
                            </w:rPr>
                            <w:tab/>
                          </w:r>
                          <w:hyperlink r:id="rId2" w:history="1">
                            <w:r w:rsidRPr="004D0F73">
                              <w:rPr>
                                <w:rStyle w:val="Hyperlink"/>
                                <w:b w:val="0"/>
                                <w:bCs w:val="0"/>
                                <w:sz w:val="22"/>
                                <w:szCs w:val="22"/>
                              </w:rPr>
                              <w:t>Dave@possibilitythinkers.net</w:t>
                            </w:r>
                          </w:hyperlink>
                          <w:r w:rsidRPr="009864F8">
                            <w:rPr>
                              <w:b w:val="0"/>
                              <w:bCs w:val="0"/>
                              <w:sz w:val="22"/>
                              <w:szCs w:val="22"/>
                            </w:rPr>
                            <w:t xml:space="preserve"> </w:t>
                          </w:r>
                          <w:r>
                            <w:rPr>
                              <w:b w:val="0"/>
                              <w:bCs w:val="0"/>
                              <w:sz w:val="22"/>
                              <w:szCs w:val="22"/>
                            </w:rPr>
                            <w:tab/>
                            <w:t xml:space="preserve"> </w:t>
                          </w:r>
                          <w:r w:rsidRPr="009864F8">
                            <w:rPr>
                              <w:b w:val="0"/>
                              <w:bCs w:val="0"/>
                              <w:sz w:val="22"/>
                              <w:szCs w:val="22"/>
                            </w:rPr>
                            <w:t>717.298.1481</w:t>
                          </w:r>
                        </w:p>
                        <w:p w14:paraId="54AB45AD" w14:textId="77777777" w:rsidR="00927F5F" w:rsidRPr="009864F8" w:rsidRDefault="00927F5F" w:rsidP="00AA787C">
                          <w:pPr>
                            <w:pStyle w:val="BodyText"/>
                            <w:tabs>
                              <w:tab w:val="left" w:pos="1980"/>
                              <w:tab w:val="left" w:pos="5040"/>
                              <w:tab w:val="left" w:pos="5130"/>
                            </w:tabs>
                            <w:spacing w:after="0" w:line="240" w:lineRule="auto"/>
                            <w:rPr>
                              <w:b w:val="0"/>
                              <w:bCs w:val="0"/>
                              <w:sz w:val="22"/>
                              <w:szCs w:val="22"/>
                            </w:rPr>
                          </w:pPr>
                          <w:r w:rsidRPr="009864F8">
                            <w:rPr>
                              <w:b w:val="0"/>
                              <w:bCs w:val="0"/>
                              <w:sz w:val="22"/>
                              <w:szCs w:val="22"/>
                            </w:rPr>
                            <w:t xml:space="preserve">Eileen Rivera Ley    </w:t>
                          </w:r>
                          <w:r>
                            <w:rPr>
                              <w:b w:val="0"/>
                              <w:bCs w:val="0"/>
                              <w:sz w:val="22"/>
                              <w:szCs w:val="22"/>
                            </w:rPr>
                            <w:tab/>
                          </w:r>
                          <w:hyperlink r:id="rId3" w:history="1">
                            <w:r w:rsidRPr="00B82BA0">
                              <w:rPr>
                                <w:rStyle w:val="Hyperlink"/>
                                <w:b w:val="0"/>
                                <w:bCs w:val="0"/>
                                <w:sz w:val="22"/>
                                <w:szCs w:val="22"/>
                              </w:rPr>
                              <w:t>blindsavvy@gmail.com</w:t>
                            </w:r>
                          </w:hyperlink>
                          <w:r w:rsidRPr="009864F8">
                            <w:rPr>
                              <w:b w:val="0"/>
                              <w:bCs w:val="0"/>
                              <w:sz w:val="22"/>
                              <w:szCs w:val="22"/>
                            </w:rPr>
                            <w:t xml:space="preserve"> </w:t>
                          </w:r>
                          <w:r w:rsidRPr="009864F8">
                            <w:rPr>
                              <w:b w:val="0"/>
                              <w:bCs w:val="0"/>
                              <w:sz w:val="22"/>
                              <w:szCs w:val="22"/>
                            </w:rPr>
                            <w:tab/>
                            <w:t xml:space="preserve"> 443.253.5595</w:t>
                          </w:r>
                          <w:bookmarkStart w:id="0" w:name="_Hlk64403984"/>
                          <w:bookmarkEnd w:id="0"/>
                        </w:p>
                        <w:p w14:paraId="499CEB18" w14:textId="77777777" w:rsidR="00927F5F" w:rsidRPr="009864F8" w:rsidRDefault="00927F5F" w:rsidP="00AA7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921ED" id="_x0000_t202" coordsize="21600,21600" o:spt="202" path="m,l,21600r21600,l21600,xe">
              <v:stroke joinstyle="miter"/>
              <v:path gradientshapeok="t" o:connecttype="rect"/>
            </v:shapetype>
            <v:shape id="Text Box 2" o:spid="_x0000_s1026" type="#_x0000_t202" style="position:absolute;margin-left:142.5pt;margin-top:34.5pt;width:34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" fillcolor="white [3201]" stroked="f" strokeweight=".5pt">
              <v:textbox>
                <w:txbxContent>
                  <w:p w14:paraId="1D154957" w14:textId="77777777" w:rsidR="00927F5F" w:rsidRPr="009864F8" w:rsidRDefault="00927F5F" w:rsidP="00AA787C">
                    <w:pPr>
                      <w:pStyle w:val="BodyText"/>
                      <w:tabs>
                        <w:tab w:val="left" w:pos="1980"/>
                        <w:tab w:val="left" w:pos="3150"/>
                        <w:tab w:val="left" w:pos="5040"/>
                      </w:tabs>
                      <w:spacing w:after="0" w:line="240" w:lineRule="auto"/>
                      <w:rPr>
                        <w:b w:val="0"/>
                        <w:bCs w:val="0"/>
                      </w:rPr>
                    </w:pPr>
                    <w:r w:rsidRPr="009864F8">
                      <w:rPr>
                        <w:b w:val="0"/>
                        <w:bCs w:val="0"/>
                        <w:sz w:val="22"/>
                        <w:szCs w:val="22"/>
                      </w:rPr>
                      <w:t xml:space="preserve">David J. De Notaris </w:t>
                    </w:r>
                    <w:r>
                      <w:rPr>
                        <w:b w:val="0"/>
                        <w:bCs w:val="0"/>
                        <w:sz w:val="22"/>
                        <w:szCs w:val="22"/>
                      </w:rPr>
                      <w:tab/>
                    </w:r>
                    <w:hyperlink r:id="rId4" w:history="1">
                      <w:r w:rsidRPr="004D0F73">
                        <w:rPr>
                          <w:rStyle w:val="Hyperlink"/>
                          <w:b w:val="0"/>
                          <w:bCs w:val="0"/>
                          <w:sz w:val="22"/>
                          <w:szCs w:val="22"/>
                        </w:rPr>
                        <w:t>Dave@possibilitythinkers.net</w:t>
                      </w:r>
                    </w:hyperlink>
                    <w:r w:rsidRPr="009864F8">
                      <w:rPr>
                        <w:b w:val="0"/>
                        <w:bCs w:val="0"/>
                        <w:sz w:val="22"/>
                        <w:szCs w:val="22"/>
                      </w:rPr>
                      <w:t xml:space="preserve"> </w:t>
                    </w:r>
                    <w:r>
                      <w:rPr>
                        <w:b w:val="0"/>
                        <w:bCs w:val="0"/>
                        <w:sz w:val="22"/>
                        <w:szCs w:val="22"/>
                      </w:rPr>
                      <w:tab/>
                      <w:t xml:space="preserve"> </w:t>
                    </w:r>
                    <w:r w:rsidRPr="009864F8">
                      <w:rPr>
                        <w:b w:val="0"/>
                        <w:bCs w:val="0"/>
                        <w:sz w:val="22"/>
                        <w:szCs w:val="22"/>
                      </w:rPr>
                      <w:t>717.298.1481</w:t>
                    </w:r>
                  </w:p>
                  <w:p w14:paraId="54AB45AD" w14:textId="77777777" w:rsidR="00927F5F" w:rsidRPr="009864F8" w:rsidRDefault="00927F5F" w:rsidP="00AA787C">
                    <w:pPr>
                      <w:pStyle w:val="BodyText"/>
                      <w:tabs>
                        <w:tab w:val="left" w:pos="1980"/>
                        <w:tab w:val="left" w:pos="5040"/>
                        <w:tab w:val="left" w:pos="5130"/>
                      </w:tabs>
                      <w:spacing w:after="0" w:line="240" w:lineRule="auto"/>
                      <w:rPr>
                        <w:b w:val="0"/>
                        <w:bCs w:val="0"/>
                        <w:sz w:val="22"/>
                        <w:szCs w:val="22"/>
                      </w:rPr>
                    </w:pPr>
                    <w:r w:rsidRPr="009864F8">
                      <w:rPr>
                        <w:b w:val="0"/>
                        <w:bCs w:val="0"/>
                        <w:sz w:val="22"/>
                        <w:szCs w:val="22"/>
                      </w:rPr>
                      <w:t xml:space="preserve">Eileen Rivera Ley    </w:t>
                    </w:r>
                    <w:r>
                      <w:rPr>
                        <w:b w:val="0"/>
                        <w:bCs w:val="0"/>
                        <w:sz w:val="22"/>
                        <w:szCs w:val="22"/>
                      </w:rPr>
                      <w:tab/>
                    </w:r>
                    <w:hyperlink r:id="rId5" w:history="1">
                      <w:r w:rsidRPr="00B82BA0">
                        <w:rPr>
                          <w:rStyle w:val="Hyperlink"/>
                          <w:b w:val="0"/>
                          <w:bCs w:val="0"/>
                          <w:sz w:val="22"/>
                          <w:szCs w:val="22"/>
                        </w:rPr>
                        <w:t>blindsavvy@gmail.com</w:t>
                      </w:r>
                    </w:hyperlink>
                    <w:r w:rsidRPr="009864F8">
                      <w:rPr>
                        <w:b w:val="0"/>
                        <w:bCs w:val="0"/>
                        <w:sz w:val="22"/>
                        <w:szCs w:val="22"/>
                      </w:rPr>
                      <w:t xml:space="preserve"> </w:t>
                    </w:r>
                    <w:r w:rsidRPr="009864F8">
                      <w:rPr>
                        <w:b w:val="0"/>
                        <w:bCs w:val="0"/>
                        <w:sz w:val="22"/>
                        <w:szCs w:val="22"/>
                      </w:rPr>
                      <w:tab/>
                      <w:t xml:space="preserve"> 443.253.5595</w:t>
                    </w:r>
                    <w:bookmarkStart w:id="1" w:name="_Hlk64403984"/>
                    <w:bookmarkEnd w:id="1"/>
                  </w:p>
                  <w:p w14:paraId="499CEB18" w14:textId="77777777" w:rsidR="00927F5F" w:rsidRPr="009864F8" w:rsidRDefault="00927F5F" w:rsidP="00AA787C"/>
                </w:txbxContent>
              </v:textbox>
              <w10:wrap anchory="page"/>
            </v:shape>
          </w:pict>
        </mc:Fallback>
      </mc:AlternateContent>
    </w:r>
  </w:p>
  <w:p w14:paraId="2B04168E" w14:textId="77777777" w:rsidR="00927F5F" w:rsidRDefault="00927F5F" w:rsidP="00AA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112F"/>
    <w:multiLevelType w:val="multilevel"/>
    <w:tmpl w:val="C240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C4533"/>
    <w:multiLevelType w:val="multilevel"/>
    <w:tmpl w:val="2D765E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641D5"/>
    <w:multiLevelType w:val="hybridMultilevel"/>
    <w:tmpl w:val="A2E83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76871"/>
    <w:multiLevelType w:val="multilevel"/>
    <w:tmpl w:val="2D765EB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AB6A69"/>
    <w:multiLevelType w:val="multilevel"/>
    <w:tmpl w:val="14A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917772">
    <w:abstractNumId w:val="4"/>
  </w:num>
  <w:num w:numId="2" w16cid:durableId="1407847104">
    <w:abstractNumId w:val="0"/>
  </w:num>
  <w:num w:numId="3" w16cid:durableId="1012797527">
    <w:abstractNumId w:val="1"/>
  </w:num>
  <w:num w:numId="4" w16cid:durableId="1386104631">
    <w:abstractNumId w:val="2"/>
  </w:num>
  <w:num w:numId="5" w16cid:durableId="865366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5F"/>
    <w:rsid w:val="00421EB0"/>
    <w:rsid w:val="00685429"/>
    <w:rsid w:val="00927F5F"/>
    <w:rsid w:val="00AC1DCA"/>
    <w:rsid w:val="00A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0743"/>
  <w15:chartTrackingRefBased/>
  <w15:docId w15:val="{537FA630-7C0B-4CFE-95B0-22378402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5F"/>
  </w:style>
  <w:style w:type="paragraph" w:styleId="Heading1">
    <w:name w:val="heading 1"/>
    <w:basedOn w:val="Normal"/>
    <w:next w:val="Normal"/>
    <w:link w:val="Heading1Char"/>
    <w:uiPriority w:val="9"/>
    <w:qFormat/>
    <w:rsid w:val="00927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5F"/>
    <w:rPr>
      <w:rFonts w:eastAsiaTheme="majorEastAsia" w:cstheme="majorBidi"/>
      <w:color w:val="272727" w:themeColor="text1" w:themeTint="D8"/>
    </w:rPr>
  </w:style>
  <w:style w:type="paragraph" w:styleId="Title">
    <w:name w:val="Title"/>
    <w:basedOn w:val="Normal"/>
    <w:next w:val="Normal"/>
    <w:link w:val="TitleChar"/>
    <w:uiPriority w:val="10"/>
    <w:qFormat/>
    <w:rsid w:val="00927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5F"/>
    <w:pPr>
      <w:spacing w:before="160"/>
      <w:jc w:val="center"/>
    </w:pPr>
    <w:rPr>
      <w:i/>
      <w:iCs/>
      <w:color w:val="404040" w:themeColor="text1" w:themeTint="BF"/>
    </w:rPr>
  </w:style>
  <w:style w:type="character" w:customStyle="1" w:styleId="QuoteChar">
    <w:name w:val="Quote Char"/>
    <w:basedOn w:val="DefaultParagraphFont"/>
    <w:link w:val="Quote"/>
    <w:uiPriority w:val="29"/>
    <w:rsid w:val="00927F5F"/>
    <w:rPr>
      <w:i/>
      <w:iCs/>
      <w:color w:val="404040" w:themeColor="text1" w:themeTint="BF"/>
    </w:rPr>
  </w:style>
  <w:style w:type="paragraph" w:styleId="ListParagraph">
    <w:name w:val="List Paragraph"/>
    <w:basedOn w:val="Normal"/>
    <w:uiPriority w:val="34"/>
    <w:qFormat/>
    <w:rsid w:val="00927F5F"/>
    <w:pPr>
      <w:ind w:left="720"/>
      <w:contextualSpacing/>
    </w:pPr>
  </w:style>
  <w:style w:type="character" w:styleId="IntenseEmphasis">
    <w:name w:val="Intense Emphasis"/>
    <w:basedOn w:val="DefaultParagraphFont"/>
    <w:uiPriority w:val="21"/>
    <w:qFormat/>
    <w:rsid w:val="00927F5F"/>
    <w:rPr>
      <w:i/>
      <w:iCs/>
      <w:color w:val="0F4761" w:themeColor="accent1" w:themeShade="BF"/>
    </w:rPr>
  </w:style>
  <w:style w:type="paragraph" w:styleId="IntenseQuote">
    <w:name w:val="Intense Quote"/>
    <w:basedOn w:val="Normal"/>
    <w:next w:val="Normal"/>
    <w:link w:val="IntenseQuoteChar"/>
    <w:uiPriority w:val="30"/>
    <w:qFormat/>
    <w:rsid w:val="0092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F5F"/>
    <w:rPr>
      <w:i/>
      <w:iCs/>
      <w:color w:val="0F4761" w:themeColor="accent1" w:themeShade="BF"/>
    </w:rPr>
  </w:style>
  <w:style w:type="character" w:styleId="IntenseReference">
    <w:name w:val="Intense Reference"/>
    <w:basedOn w:val="DefaultParagraphFont"/>
    <w:uiPriority w:val="32"/>
    <w:qFormat/>
    <w:rsid w:val="00927F5F"/>
    <w:rPr>
      <w:b/>
      <w:bCs/>
      <w:smallCaps/>
      <w:color w:val="0F4761" w:themeColor="accent1" w:themeShade="BF"/>
      <w:spacing w:val="5"/>
    </w:rPr>
  </w:style>
  <w:style w:type="character" w:styleId="Hyperlink">
    <w:name w:val="Hyperlink"/>
    <w:basedOn w:val="DefaultParagraphFont"/>
    <w:uiPriority w:val="99"/>
    <w:unhideWhenUsed/>
    <w:rsid w:val="00927F5F"/>
    <w:rPr>
      <w:color w:val="467886" w:themeColor="hyperlink"/>
      <w:u w:val="single"/>
    </w:rPr>
  </w:style>
  <w:style w:type="paragraph" w:styleId="Header">
    <w:name w:val="header"/>
    <w:basedOn w:val="Normal"/>
    <w:link w:val="HeaderChar"/>
    <w:uiPriority w:val="99"/>
    <w:unhideWhenUsed/>
    <w:rsid w:val="00927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5F"/>
  </w:style>
  <w:style w:type="paragraph" w:styleId="Footer">
    <w:name w:val="footer"/>
    <w:basedOn w:val="Normal"/>
    <w:link w:val="FooterChar"/>
    <w:uiPriority w:val="99"/>
    <w:unhideWhenUsed/>
    <w:rsid w:val="0092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5F"/>
  </w:style>
  <w:style w:type="paragraph" w:styleId="BodyText">
    <w:name w:val="Body Text"/>
    <w:basedOn w:val="Normal"/>
    <w:link w:val="BodyTextChar"/>
    <w:uiPriority w:val="99"/>
    <w:unhideWhenUsed/>
    <w:rsid w:val="00927F5F"/>
    <w:pPr>
      <w:spacing w:after="200" w:line="276" w:lineRule="auto"/>
    </w:pPr>
    <w:rPr>
      <w:rFonts w:ascii="Cambria" w:eastAsiaTheme="majorEastAsia" w:hAnsi="Cambria" w:cstheme="majorBidi"/>
      <w:b/>
      <w:bCs/>
      <w:spacing w:val="-10"/>
      <w:kern w:val="28"/>
      <w:sz w:val="36"/>
      <w:szCs w:val="36"/>
      <w:shd w:val="clear" w:color="auto" w:fill="FFFFFF"/>
      <w14:ligatures w14:val="none"/>
    </w:rPr>
  </w:style>
  <w:style w:type="character" w:customStyle="1" w:styleId="BodyTextChar">
    <w:name w:val="Body Text Char"/>
    <w:basedOn w:val="DefaultParagraphFont"/>
    <w:link w:val="BodyText"/>
    <w:uiPriority w:val="99"/>
    <w:rsid w:val="00927F5F"/>
    <w:rPr>
      <w:rFonts w:ascii="Cambria" w:eastAsiaTheme="majorEastAsia" w:hAnsi="Cambria" w:cstheme="majorBidi"/>
      <w:b/>
      <w:bCs/>
      <w:spacing w:val="-10"/>
      <w:kern w:val="28"/>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s02web.zoom.us/j/84843987144?pwd=Zvd9vVBvvZrC0RTmBIJE0zRz7MIrnx.1&amp;from=add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blindsavvy@gmail.com" TargetMode="External"/><Relationship Id="rId2" Type="http://schemas.openxmlformats.org/officeDocument/2006/relationships/hyperlink" Target="Dave@possibilitythinkers.net%20" TargetMode="External"/><Relationship Id="rId1" Type="http://schemas.openxmlformats.org/officeDocument/2006/relationships/image" Target="media/image2.png"/><Relationship Id="rId5" Type="http://schemas.openxmlformats.org/officeDocument/2006/relationships/hyperlink" Target="mailto:blindsavvy@gmail.com" TargetMode="External"/><Relationship Id="rId4" Type="http://schemas.openxmlformats.org/officeDocument/2006/relationships/hyperlink" Target="Dave@possibilitythinkers.n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Jones</dc:creator>
  <cp:keywords/>
  <dc:description/>
  <cp:lastModifiedBy>Sandra Jones</cp:lastModifiedBy>
  <cp:revision>2</cp:revision>
  <dcterms:created xsi:type="dcterms:W3CDTF">2026-03-17T20:36:00Z</dcterms:created>
  <dcterms:modified xsi:type="dcterms:W3CDTF">2026-03-17T20:48:00Z</dcterms:modified>
</cp:coreProperties>
</file>