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955FC" w14:textId="77777777" w:rsidR="005669AF" w:rsidRDefault="005669AF" w:rsidP="005669AF"/>
    <w:p w14:paraId="70C49CA1" w14:textId="685C2E37" w:rsidR="005669AF" w:rsidRPr="005669AF" w:rsidRDefault="005669AF" w:rsidP="005669AF">
      <w:pPr>
        <w:pStyle w:val="Title"/>
      </w:pPr>
      <w:r>
        <w:t xml:space="preserve">Gifts and Bequest Fund - </w:t>
      </w:r>
      <w:r w:rsidRPr="005669AF">
        <w:t>Iowa Administrative Code</w:t>
      </w:r>
    </w:p>
    <w:p w14:paraId="41B9C02E" w14:textId="77777777" w:rsidR="005669AF" w:rsidRPr="005669AF" w:rsidRDefault="005669AF" w:rsidP="005669AF">
      <w:r w:rsidRPr="005669AF">
        <w:t xml:space="preserve">111—1.11(216B) Administration of the gifts and bequests fund. Pursuant to Iowa Code section 216B.3(8), there is established a gifts and bequests fund. </w:t>
      </w:r>
    </w:p>
    <w:p w14:paraId="0E0E6993" w14:textId="77777777" w:rsidR="005669AF" w:rsidRPr="005669AF" w:rsidRDefault="005669AF" w:rsidP="005669AF">
      <w:r w:rsidRPr="005669AF">
        <w:t>1.11(1)</w:t>
      </w:r>
      <w:r w:rsidRPr="005669AF">
        <w:t> </w:t>
      </w:r>
      <w:r w:rsidRPr="005669AF">
        <w:t xml:space="preserve">Gifts and bequests fund. The gifts and bequests fund is established primarily to provide direct financial assistance in the form of grants or loans to blind Iowans which will materially assist in independent living or vocational success or to provide department services or support services for which other funds are not available. Grants or loans may not be given for the purpose of continuing support. </w:t>
      </w:r>
      <w:proofErr w:type="gramStart"/>
      <w:r w:rsidRPr="005669AF">
        <w:t>Blind[</w:t>
      </w:r>
      <w:proofErr w:type="gramEnd"/>
      <w:r w:rsidRPr="005669AF">
        <w:t xml:space="preserve">111] IAC 2/5/25 </w:t>
      </w:r>
    </w:p>
    <w:p w14:paraId="59F4DD1B" w14:textId="77777777" w:rsidR="005669AF" w:rsidRPr="005669AF" w:rsidRDefault="005669AF" w:rsidP="005669AF">
      <w:r w:rsidRPr="005669AF">
        <w:t xml:space="preserve">a. Ch 1, p.3 Use for department operations. Use of gifts and bequests for routine, ongoing department operations must be approved by the commission. </w:t>
      </w:r>
    </w:p>
    <w:p w14:paraId="21D33133" w14:textId="77777777" w:rsidR="005669AF" w:rsidRPr="005669AF" w:rsidRDefault="005669AF" w:rsidP="005669AF">
      <w:r w:rsidRPr="005669AF">
        <w:t xml:space="preserve">b. Eligibility. Recipients of grants or loans must be blind individuals, as defined in rule 1.4(216B), who are residents of the state and whom the director or commission has determined to demonstrate a need for assistance. </w:t>
      </w:r>
    </w:p>
    <w:p w14:paraId="3E132394" w14:textId="77777777" w:rsidR="005669AF" w:rsidRPr="005669AF" w:rsidRDefault="005669AF" w:rsidP="005669AF">
      <w:r w:rsidRPr="005669AF">
        <w:t xml:space="preserve">c. Application process. Applications must be submitted to the director or </w:t>
      </w:r>
      <w:proofErr w:type="gramStart"/>
      <w:r w:rsidRPr="005669AF">
        <w:t>designee</w:t>
      </w:r>
      <w:proofErr w:type="gramEnd"/>
      <w:r w:rsidRPr="005669AF">
        <w:t xml:space="preserve"> for review. Applications not exceeding $2,500 may be approved by the director or </w:t>
      </w:r>
      <w:proofErr w:type="gramStart"/>
      <w:r w:rsidRPr="005669AF">
        <w:t>designee</w:t>
      </w:r>
      <w:proofErr w:type="gramEnd"/>
      <w:r w:rsidRPr="005669AF">
        <w:t>. Applications exceeding $2,500 shall not be subject to approval or disapproval by the director or designee but shall be submitted to the commission for approval.</w:t>
      </w:r>
    </w:p>
    <w:p w14:paraId="309CEECC" w14:textId="77777777" w:rsidR="005669AF" w:rsidRDefault="005669AF"/>
    <w:sectPr w:rsidR="00566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AF"/>
    <w:rsid w:val="005669AF"/>
    <w:rsid w:val="00620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7F62"/>
  <w15:chartTrackingRefBased/>
  <w15:docId w15:val="{73F561B8-CF0E-45D5-8B29-EA8BEA27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6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6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69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69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69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6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9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69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9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9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9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9AF"/>
    <w:rPr>
      <w:rFonts w:eastAsiaTheme="majorEastAsia" w:cstheme="majorBidi"/>
      <w:color w:val="272727" w:themeColor="text1" w:themeTint="D8"/>
    </w:rPr>
  </w:style>
  <w:style w:type="paragraph" w:styleId="Title">
    <w:name w:val="Title"/>
    <w:basedOn w:val="Normal"/>
    <w:next w:val="Normal"/>
    <w:link w:val="TitleChar"/>
    <w:uiPriority w:val="10"/>
    <w:qFormat/>
    <w:rsid w:val="00566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9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9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9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9AF"/>
    <w:pPr>
      <w:spacing w:before="160"/>
      <w:jc w:val="center"/>
    </w:pPr>
    <w:rPr>
      <w:i/>
      <w:iCs/>
      <w:color w:val="404040" w:themeColor="text1" w:themeTint="BF"/>
    </w:rPr>
  </w:style>
  <w:style w:type="character" w:customStyle="1" w:styleId="QuoteChar">
    <w:name w:val="Quote Char"/>
    <w:basedOn w:val="DefaultParagraphFont"/>
    <w:link w:val="Quote"/>
    <w:uiPriority w:val="29"/>
    <w:rsid w:val="005669AF"/>
    <w:rPr>
      <w:i/>
      <w:iCs/>
      <w:color w:val="404040" w:themeColor="text1" w:themeTint="BF"/>
    </w:rPr>
  </w:style>
  <w:style w:type="paragraph" w:styleId="ListParagraph">
    <w:name w:val="List Paragraph"/>
    <w:basedOn w:val="Normal"/>
    <w:uiPriority w:val="34"/>
    <w:qFormat/>
    <w:rsid w:val="005669AF"/>
    <w:pPr>
      <w:ind w:left="720"/>
      <w:contextualSpacing/>
    </w:pPr>
  </w:style>
  <w:style w:type="character" w:styleId="IntenseEmphasis">
    <w:name w:val="Intense Emphasis"/>
    <w:basedOn w:val="DefaultParagraphFont"/>
    <w:uiPriority w:val="21"/>
    <w:qFormat/>
    <w:rsid w:val="005669AF"/>
    <w:rPr>
      <w:i/>
      <w:iCs/>
      <w:color w:val="0F4761" w:themeColor="accent1" w:themeShade="BF"/>
    </w:rPr>
  </w:style>
  <w:style w:type="paragraph" w:styleId="IntenseQuote">
    <w:name w:val="Intense Quote"/>
    <w:basedOn w:val="Normal"/>
    <w:next w:val="Normal"/>
    <w:link w:val="IntenseQuoteChar"/>
    <w:uiPriority w:val="30"/>
    <w:qFormat/>
    <w:rsid w:val="00566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69AF"/>
    <w:rPr>
      <w:i/>
      <w:iCs/>
      <w:color w:val="0F4761" w:themeColor="accent1" w:themeShade="BF"/>
    </w:rPr>
  </w:style>
  <w:style w:type="character" w:styleId="IntenseReference">
    <w:name w:val="Intense Reference"/>
    <w:basedOn w:val="DefaultParagraphFont"/>
    <w:uiPriority w:val="32"/>
    <w:qFormat/>
    <w:rsid w:val="005669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1</cp:revision>
  <dcterms:created xsi:type="dcterms:W3CDTF">2026-09-03T13:32:00Z</dcterms:created>
  <dcterms:modified xsi:type="dcterms:W3CDTF">2026-09-03T13:33:00Z</dcterms:modified>
</cp:coreProperties>
</file>